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FA92" w14:textId="6AF9170C" w:rsidR="005E7318" w:rsidRPr="005B1ED2" w:rsidRDefault="005E7318" w:rsidP="005B1ED2">
      <w:pPr>
        <w:pStyle w:val="Heading1"/>
        <w:rPr>
          <w:b/>
          <w:bCs/>
          <w:sz w:val="40"/>
          <w:szCs w:val="40"/>
        </w:rPr>
      </w:pPr>
      <w:r w:rsidRPr="009C3C3D">
        <w:rPr>
          <w:b/>
          <w:bCs/>
          <w:color w:val="00B050"/>
          <w:sz w:val="40"/>
          <w:szCs w:val="40"/>
        </w:rPr>
        <w:t>Locally managed air</w:t>
      </w:r>
      <w:r w:rsidR="005B1ED2" w:rsidRPr="009C3C3D">
        <w:rPr>
          <w:b/>
          <w:bCs/>
          <w:color w:val="00B050"/>
          <w:sz w:val="40"/>
          <w:szCs w:val="40"/>
        </w:rPr>
        <w:t xml:space="preserve"> </w:t>
      </w:r>
      <w:r w:rsidRPr="009C3C3D">
        <w:rPr>
          <w:b/>
          <w:bCs/>
          <w:color w:val="00B050"/>
          <w:sz w:val="40"/>
          <w:szCs w:val="40"/>
        </w:rPr>
        <w:t>quality monitoring API specification</w:t>
      </w:r>
    </w:p>
    <w:p w14:paraId="2D101D54" w14:textId="4A1205A2" w:rsidR="00E24619" w:rsidRPr="009C3C3D" w:rsidRDefault="00E24619" w:rsidP="00E24619">
      <w:pPr>
        <w:pStyle w:val="Heading1"/>
        <w:rPr>
          <w:color w:val="00B050"/>
        </w:rPr>
      </w:pPr>
      <w:r w:rsidRPr="009C3C3D">
        <w:rPr>
          <w:color w:val="00B050"/>
        </w:rPr>
        <w:t>Introduction</w:t>
      </w:r>
    </w:p>
    <w:p w14:paraId="7017240B" w14:textId="0FB9C088" w:rsidR="00A44666" w:rsidRDefault="00781EDA">
      <w:r>
        <w:t xml:space="preserve">To be able to harvest air quality data </w:t>
      </w:r>
      <w:r w:rsidR="00944A75">
        <w:t xml:space="preserve">currently not made available via web sites where the data </w:t>
      </w:r>
      <w:r w:rsidR="00241214">
        <w:t>can</w:t>
      </w:r>
      <w:r w:rsidR="00944A75">
        <w:t xml:space="preserve"> be easily accessed </w:t>
      </w:r>
      <w:r w:rsidR="008E3ADC">
        <w:t xml:space="preserve">it would be beneficial </w:t>
      </w:r>
      <w:r w:rsidR="00241214">
        <w:t>to create an</w:t>
      </w:r>
      <w:r w:rsidR="0023011B">
        <w:t xml:space="preserve"> </w:t>
      </w:r>
      <w:r w:rsidR="0023011B" w:rsidRPr="0023011B">
        <w:t>application programming interface</w:t>
      </w:r>
      <w:r w:rsidR="00241214">
        <w:t xml:space="preserve"> </w:t>
      </w:r>
      <w:r w:rsidR="0023011B">
        <w:t>(</w:t>
      </w:r>
      <w:hyperlink r:id="rId11" w:history="1">
        <w:r w:rsidR="00241214" w:rsidRPr="00917B99">
          <w:rPr>
            <w:rStyle w:val="Hyperlink"/>
            <w:color w:val="00B050"/>
          </w:rPr>
          <w:t>API</w:t>
        </w:r>
      </w:hyperlink>
      <w:r w:rsidR="0023011B">
        <w:t>)</w:t>
      </w:r>
      <w:r w:rsidR="00241214">
        <w:t xml:space="preserve"> to facilitate this data harvesting.</w:t>
      </w:r>
      <w:r w:rsidR="006A6B80">
        <w:t xml:space="preserve"> </w:t>
      </w:r>
      <w:r w:rsidR="005F4C56">
        <w:t xml:space="preserve"> Currently the only pollutants </w:t>
      </w:r>
      <w:r w:rsidR="008A70DB">
        <w:t xml:space="preserve">intended for harvest are shown in table 1 </w:t>
      </w:r>
      <w:r w:rsidR="00267A13">
        <w:t xml:space="preserve">below, </w:t>
      </w:r>
      <w:r w:rsidR="008A70DB">
        <w:t xml:space="preserve">although over time </w:t>
      </w:r>
      <w:r w:rsidR="00267A13">
        <w:t>these requirements may change.</w:t>
      </w:r>
    </w:p>
    <w:p w14:paraId="641BD448" w14:textId="4C30BE09" w:rsidR="00267A13" w:rsidRPr="009C3C3D" w:rsidRDefault="00267A13" w:rsidP="00267A13">
      <w:pPr>
        <w:pStyle w:val="Heading2"/>
        <w:rPr>
          <w:color w:val="00B050"/>
        </w:rPr>
      </w:pPr>
      <w:r w:rsidRPr="009C3C3D">
        <w:rPr>
          <w:color w:val="00B050"/>
        </w:rPr>
        <w:t>Table 1</w:t>
      </w: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1936"/>
      </w:tblGrid>
      <w:tr w:rsidR="00C758BE" w:rsidRPr="00C758BE" w14:paraId="23483CE1" w14:textId="77777777" w:rsidTr="00C758BE">
        <w:trPr>
          <w:trHeight w:val="300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05D0DBA3" w14:textId="77777777" w:rsidR="00C758BE" w:rsidRPr="003A1669" w:rsidRDefault="00C758BE" w:rsidP="0004066C">
            <w:pPr>
              <w:rPr>
                <w:b/>
                <w:bCs/>
                <w:lang w:eastAsia="en-GB"/>
              </w:rPr>
            </w:pPr>
            <w:r w:rsidRPr="003A1669">
              <w:rPr>
                <w:b/>
                <w:bCs/>
                <w:lang w:eastAsia="en-GB"/>
              </w:rPr>
              <w:t>Pollutant name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3886B7DC" w14:textId="3D9B5858" w:rsidR="00C758BE" w:rsidRPr="003A1669" w:rsidRDefault="00C758BE" w:rsidP="0004066C">
            <w:pPr>
              <w:rPr>
                <w:b/>
                <w:bCs/>
                <w:lang w:eastAsia="en-GB"/>
              </w:rPr>
            </w:pPr>
            <w:r w:rsidRPr="003A1669">
              <w:rPr>
                <w:b/>
                <w:bCs/>
                <w:lang w:eastAsia="en-GB"/>
              </w:rPr>
              <w:t>Code</w:t>
            </w:r>
          </w:p>
        </w:tc>
      </w:tr>
      <w:tr w:rsidR="00C758BE" w:rsidRPr="00C758BE" w14:paraId="3015A86C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255441EE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Carbon monoxide                           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2C721829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CO           </w:t>
            </w:r>
          </w:p>
        </w:tc>
      </w:tr>
      <w:tr w:rsidR="00C758BE" w:rsidRPr="00C758BE" w14:paraId="3460D68B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49EB14AB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Nitric oxide                              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5A84D15E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NO           </w:t>
            </w:r>
          </w:p>
        </w:tc>
      </w:tr>
      <w:tr w:rsidR="00C758BE" w:rsidRPr="00C758BE" w14:paraId="6D9B431B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021372B5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Nitrogen dioxide                          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3F2445EC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NO2          </w:t>
            </w:r>
          </w:p>
        </w:tc>
      </w:tr>
      <w:tr w:rsidR="00C758BE" w:rsidRPr="00C758BE" w14:paraId="4DBF9C2D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786A4184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Nitrogen oxides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1F605593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NOX</w:t>
            </w:r>
          </w:p>
        </w:tc>
      </w:tr>
      <w:tr w:rsidR="00C758BE" w:rsidRPr="00C758BE" w14:paraId="20574FCF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4AD757E4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PM</w:t>
            </w:r>
            <w:r w:rsidRPr="00C758BE">
              <w:rPr>
                <w:vertAlign w:val="subscript"/>
                <w:lang w:eastAsia="en-GB"/>
              </w:rPr>
              <w:t>10</w:t>
            </w:r>
            <w:r w:rsidRPr="00C758BE">
              <w:rPr>
                <w:lang w:eastAsia="en-GB"/>
              </w:rPr>
              <w:t xml:space="preserve"> particulate matter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4253B519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PM10         </w:t>
            </w:r>
          </w:p>
        </w:tc>
      </w:tr>
      <w:tr w:rsidR="00C758BE" w:rsidRPr="00C758BE" w14:paraId="266811D7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509D75DD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PM</w:t>
            </w:r>
            <w:r w:rsidRPr="00C758BE">
              <w:rPr>
                <w:vertAlign w:val="subscript"/>
                <w:lang w:eastAsia="en-GB"/>
              </w:rPr>
              <w:t>2.5</w:t>
            </w:r>
            <w:r w:rsidRPr="00C758BE">
              <w:rPr>
                <w:lang w:eastAsia="en-GB"/>
              </w:rPr>
              <w:t xml:space="preserve"> particulate matter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43BF8BEE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PM2.5         </w:t>
            </w:r>
          </w:p>
        </w:tc>
      </w:tr>
      <w:tr w:rsidR="00C758BE" w:rsidRPr="00C758BE" w14:paraId="2D153B72" w14:textId="77777777" w:rsidTr="00C758BE">
        <w:trPr>
          <w:trHeight w:val="285"/>
        </w:trPr>
        <w:tc>
          <w:tcPr>
            <w:tcW w:w="4580" w:type="dxa"/>
            <w:shd w:val="clear" w:color="auto" w:fill="auto"/>
            <w:noWrap/>
            <w:vAlign w:val="bottom"/>
            <w:hideMark/>
          </w:tcPr>
          <w:p w14:paraId="0181198F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Sulphur dioxide                            </w:t>
            </w:r>
          </w:p>
        </w:tc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50BE3C1E" w14:textId="77777777" w:rsidR="00C758BE" w:rsidRPr="00C758BE" w:rsidRDefault="00C758BE" w:rsidP="0004066C">
            <w:pPr>
              <w:rPr>
                <w:lang w:eastAsia="en-GB"/>
              </w:rPr>
            </w:pPr>
            <w:r w:rsidRPr="00C758BE">
              <w:rPr>
                <w:lang w:eastAsia="en-GB"/>
              </w:rPr>
              <w:t xml:space="preserve"> SO2          </w:t>
            </w:r>
          </w:p>
        </w:tc>
      </w:tr>
    </w:tbl>
    <w:p w14:paraId="04F73212" w14:textId="77777777" w:rsidR="00C758BE" w:rsidRPr="00C758BE" w:rsidRDefault="00C758BE" w:rsidP="00C758BE"/>
    <w:p w14:paraId="771B3611" w14:textId="0549241A" w:rsidR="004A2FEC" w:rsidRPr="009C3C3D" w:rsidRDefault="00F23325" w:rsidP="00F23325">
      <w:pPr>
        <w:pStyle w:val="Heading1"/>
        <w:rPr>
          <w:color w:val="00B050"/>
        </w:rPr>
      </w:pPr>
      <w:r w:rsidRPr="009C3C3D">
        <w:rPr>
          <w:color w:val="00B050"/>
        </w:rPr>
        <w:t>API Specification</w:t>
      </w:r>
    </w:p>
    <w:p w14:paraId="5BA3B543" w14:textId="545AC688" w:rsidR="00786AB4" w:rsidRDefault="00786AB4" w:rsidP="00786AB4">
      <w:r>
        <w:t>The API needs to deliver two main things, metadata and measurement data.</w:t>
      </w:r>
    </w:p>
    <w:p w14:paraId="1AFAEFF0" w14:textId="4A5F734D" w:rsidR="00913A14" w:rsidRDefault="00913A14">
      <w:r>
        <w:t xml:space="preserve">The API should </w:t>
      </w:r>
      <w:r w:rsidR="0041076F">
        <w:t xml:space="preserve">be </w:t>
      </w:r>
      <w:r w:rsidR="003D2C74">
        <w:t xml:space="preserve">a </w:t>
      </w:r>
      <w:hyperlink r:id="rId12" w:history="1">
        <w:r w:rsidR="00567F56" w:rsidRPr="00EC719D">
          <w:rPr>
            <w:rStyle w:val="Hyperlink"/>
            <w:color w:val="00B050"/>
          </w:rPr>
          <w:t>REST</w:t>
        </w:r>
        <w:r w:rsidR="00567F56" w:rsidRPr="00EC719D">
          <w:rPr>
            <w:rStyle w:val="Hyperlink"/>
            <w:i/>
            <w:iCs/>
            <w:color w:val="00B050"/>
          </w:rPr>
          <w:t>ful</w:t>
        </w:r>
      </w:hyperlink>
      <w:r w:rsidR="00567F56">
        <w:t xml:space="preserve"> </w:t>
      </w:r>
      <w:r w:rsidR="003D2C74">
        <w:t xml:space="preserve">web API </w:t>
      </w:r>
      <w:r w:rsidR="00EE6335">
        <w:t>which</w:t>
      </w:r>
      <w:r w:rsidR="00805FA3">
        <w:t>,</w:t>
      </w:r>
      <w:r w:rsidR="00EE6335">
        <w:t xml:space="preserve"> if not to </w:t>
      </w:r>
      <w:r w:rsidR="002D23E2">
        <w:t xml:space="preserve">be </w:t>
      </w:r>
      <w:r w:rsidR="00EE6335">
        <w:t>accessed publicly</w:t>
      </w:r>
      <w:r w:rsidR="00805FA3">
        <w:t>,</w:t>
      </w:r>
      <w:r w:rsidR="00EE6335">
        <w:t xml:space="preserve"> </w:t>
      </w:r>
      <w:r w:rsidR="00BB2154">
        <w:t xml:space="preserve">can be secured </w:t>
      </w:r>
      <w:r w:rsidR="00A51319">
        <w:t>by</w:t>
      </w:r>
      <w:r w:rsidR="00BB2154">
        <w:t xml:space="preserve"> either “API tokens”, or customer status validations</w:t>
      </w:r>
      <w:r w:rsidR="002D23E2">
        <w:t xml:space="preserve"> i.e. username password pairs</w:t>
      </w:r>
      <w:r w:rsidR="00BB2154">
        <w:t>.</w:t>
      </w:r>
    </w:p>
    <w:p w14:paraId="1E7D3D4C" w14:textId="39E6B810" w:rsidR="001E2248" w:rsidRDefault="001E2248" w:rsidP="001E2248">
      <w:r>
        <w:t xml:space="preserve">The </w:t>
      </w:r>
      <w:r w:rsidR="00F85DB4">
        <w:t xml:space="preserve">purpose of the </w:t>
      </w:r>
      <w:r>
        <w:t xml:space="preserve">API </w:t>
      </w:r>
      <w:r w:rsidR="00F85DB4">
        <w:t xml:space="preserve">is to supply information only and as such </w:t>
      </w:r>
      <w:r>
        <w:t>will only respond to HTTP “GET” requests</w:t>
      </w:r>
      <w:r w:rsidR="00F85DB4">
        <w:t>.</w:t>
      </w:r>
    </w:p>
    <w:p w14:paraId="72B74B8B" w14:textId="716CDE5E" w:rsidR="007244F8" w:rsidRDefault="00C828EA">
      <w:r>
        <w:t xml:space="preserve">The </w:t>
      </w:r>
      <w:r w:rsidR="00E111CE">
        <w:t>A</w:t>
      </w:r>
      <w:r>
        <w:t xml:space="preserve">PI </w:t>
      </w:r>
      <w:r w:rsidR="005C2F63">
        <w:t>will</w:t>
      </w:r>
      <w:r>
        <w:t xml:space="preserve"> us</w:t>
      </w:r>
      <w:r w:rsidR="0057705E">
        <w:t>e</w:t>
      </w:r>
      <w:r>
        <w:t xml:space="preserve"> </w:t>
      </w:r>
      <w:hyperlink r:id="rId13" w:history="1">
        <w:r w:rsidRPr="00EC719D">
          <w:rPr>
            <w:rStyle w:val="Hyperlink"/>
            <w:color w:val="00B050"/>
          </w:rPr>
          <w:t>JSON</w:t>
        </w:r>
      </w:hyperlink>
      <w:r>
        <w:t xml:space="preserve"> </w:t>
      </w:r>
      <w:r w:rsidR="005C2F63">
        <w:t>as default</w:t>
      </w:r>
      <w:r w:rsidR="0057705E">
        <w:t xml:space="preserve"> for sending </w:t>
      </w:r>
      <w:r w:rsidR="00332F54">
        <w:t>information</w:t>
      </w:r>
      <w:r w:rsidR="0057705E">
        <w:t xml:space="preserve"> although other alternatives are availab</w:t>
      </w:r>
      <w:r w:rsidR="00715A42">
        <w:t>l</w:t>
      </w:r>
      <w:r w:rsidR="0057705E">
        <w:t>e</w:t>
      </w:r>
      <w:r w:rsidR="00715A42">
        <w:t xml:space="preserve"> such as XML and CSV</w:t>
      </w:r>
      <w:r w:rsidR="00F72453">
        <w:t>.</w:t>
      </w:r>
      <w:r w:rsidR="00DC0831">
        <w:t xml:space="preserve"> JSON is a low-overhead </w:t>
      </w:r>
      <w:r w:rsidR="008A1330">
        <w:t xml:space="preserve">data interchange format </w:t>
      </w:r>
      <w:r w:rsidR="00DC0831">
        <w:t xml:space="preserve">alternative to XML </w:t>
      </w:r>
      <w:r w:rsidR="008A1330">
        <w:t xml:space="preserve">which </w:t>
      </w:r>
      <w:r w:rsidR="00DC0831">
        <w:t>ha</w:t>
      </w:r>
      <w:r w:rsidR="008A1330">
        <w:t>s</w:t>
      </w:r>
      <w:r w:rsidR="00DC0831">
        <w:t xml:space="preserve"> widespread support for creation, reading, and decoding in the real-world situations where </w:t>
      </w:r>
      <w:r w:rsidR="0069647A">
        <w:t>it is</w:t>
      </w:r>
      <w:r w:rsidR="00DC0831">
        <w:t xml:space="preserve"> commonly used</w:t>
      </w:r>
      <w:r w:rsidR="0069647A">
        <w:t>.</w:t>
      </w:r>
    </w:p>
    <w:p w14:paraId="7631D2BB" w14:textId="7A20E786" w:rsidR="00B877B3" w:rsidRDefault="00112ABD">
      <w:r>
        <w:t>The initial endpoint of</w:t>
      </w:r>
      <w:r w:rsidR="00B85094">
        <w:t xml:space="preserve"> the API </w:t>
      </w:r>
      <w:r w:rsidR="00F50474">
        <w:t>(Site) will</w:t>
      </w:r>
      <w:r w:rsidR="00B85094">
        <w:t xml:space="preserve"> be </w:t>
      </w:r>
      <w:r w:rsidR="005F0747">
        <w:t xml:space="preserve">the point at which the metadata of the air pollution monitoring sites </w:t>
      </w:r>
      <w:r w:rsidR="00704673">
        <w:t>is returned</w:t>
      </w:r>
      <w:r w:rsidR="00786AB4">
        <w:t>.</w:t>
      </w:r>
      <w:r w:rsidR="00704673">
        <w:t xml:space="preserve"> </w:t>
      </w:r>
      <w:r w:rsidR="00E664B7">
        <w:t xml:space="preserve"> i.e. </w:t>
      </w:r>
      <w:r w:rsidR="00EB2CAF" w:rsidRPr="00800DFD">
        <w:t>https://api.mydomain.com/</w:t>
      </w:r>
      <w:r w:rsidR="00F50474">
        <w:t>S</w:t>
      </w:r>
      <w:r w:rsidR="00EB2CAF" w:rsidRPr="00800DFD">
        <w:t>ite</w:t>
      </w:r>
    </w:p>
    <w:p w14:paraId="2E3D32D9" w14:textId="77777777" w:rsidR="005B1ED2" w:rsidRDefault="00611652">
      <w:pPr>
        <w:sectPr w:rsidR="005B1ED2" w:rsidSect="005B1ED2">
          <w:headerReference w:type="default" r:id="rId14"/>
          <w:footerReference w:type="default" r:id="rId15"/>
          <w:headerReference w:type="first" r:id="rId16"/>
          <w:pgSz w:w="11906" w:h="16838"/>
          <w:pgMar w:top="426" w:right="1440" w:bottom="1440" w:left="1440" w:header="284" w:footer="708" w:gutter="0"/>
          <w:cols w:space="708"/>
          <w:titlePg/>
          <w:docGrid w:linePitch="360"/>
        </w:sectPr>
      </w:pPr>
      <w:r>
        <w:t xml:space="preserve">This will return a complete list of all the monitoring sites </w:t>
      </w:r>
      <w:r w:rsidR="000C20A3">
        <w:t>and the</w:t>
      </w:r>
      <w:r w:rsidR="00430AF6">
        <w:t xml:space="preserve"> associated</w:t>
      </w:r>
      <w:r w:rsidR="000C20A3">
        <w:t xml:space="preserve"> pollutants </w:t>
      </w:r>
      <w:r w:rsidR="00A870BE">
        <w:t xml:space="preserve">measured at </w:t>
      </w:r>
      <w:r w:rsidR="000C20A3">
        <w:t xml:space="preserve">each site, </w:t>
      </w:r>
      <w:r w:rsidR="008C25A1">
        <w:t>for which any air pollution data is available</w:t>
      </w:r>
      <w:r w:rsidR="00496487">
        <w:t>.</w:t>
      </w:r>
      <w:r w:rsidR="00466B1E">
        <w:t xml:space="preserve"> Examples of this are shown in </w:t>
      </w:r>
      <w:r w:rsidR="004714A0">
        <w:t>appendix 1</w:t>
      </w:r>
      <w:r w:rsidR="005B1ED2">
        <w:t>.</w:t>
      </w:r>
    </w:p>
    <w:p w14:paraId="2C15F465" w14:textId="1429107A" w:rsidR="00EB2CAF" w:rsidRDefault="0053600D">
      <w:r>
        <w:lastRenderedPageBreak/>
        <w:t xml:space="preserve">The </w:t>
      </w:r>
      <w:r w:rsidR="004714A0">
        <w:t xml:space="preserve">full list of metadata elements </w:t>
      </w:r>
      <w:r w:rsidR="00AA0592">
        <w:t xml:space="preserve">for the monitoring site and </w:t>
      </w:r>
      <w:r w:rsidR="00BE0915">
        <w:t xml:space="preserve">the </w:t>
      </w:r>
      <w:r w:rsidR="002A372D">
        <w:t xml:space="preserve">sub array of </w:t>
      </w:r>
      <w:r w:rsidR="00BE0915">
        <w:t xml:space="preserve">measurands </w:t>
      </w:r>
      <w:r w:rsidR="002A372D">
        <w:t xml:space="preserve">for each site </w:t>
      </w:r>
      <w:r w:rsidR="004714A0">
        <w:t>are shown in Table</w:t>
      </w:r>
      <w:r w:rsidR="00BE0915">
        <w:t>s</w:t>
      </w:r>
      <w:r w:rsidR="004714A0">
        <w:t xml:space="preserve"> 2</w:t>
      </w:r>
      <w:r w:rsidR="00BE0915">
        <w:t xml:space="preserve"> &amp; 3</w:t>
      </w:r>
      <w:r w:rsidR="00EC719D">
        <w:t xml:space="preserve">. </w:t>
      </w:r>
      <w:r w:rsidR="00465D6B">
        <w:t>Mandatory fields must be included in the API return other may be ignored or passed back as blank.</w:t>
      </w:r>
    </w:p>
    <w:p w14:paraId="4461FDCF" w14:textId="3CA8D9C5" w:rsidR="00A359A4" w:rsidRPr="009C3C3D" w:rsidRDefault="0004066C" w:rsidP="0004066C">
      <w:pPr>
        <w:pStyle w:val="Heading2"/>
        <w:rPr>
          <w:color w:val="00B050"/>
        </w:rPr>
      </w:pPr>
      <w:r w:rsidRPr="009C3C3D">
        <w:rPr>
          <w:color w:val="00B050"/>
        </w:rPr>
        <w:t>Table 2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366"/>
        <w:gridCol w:w="3260"/>
        <w:gridCol w:w="1560"/>
      </w:tblGrid>
      <w:tr w:rsidR="0066477B" w:rsidRPr="00017D9D" w14:paraId="1803190F" w14:textId="77777777" w:rsidTr="0066477B">
        <w:trPr>
          <w:trHeight w:val="300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3B92758F" w14:textId="251566E5" w:rsidR="00017D9D" w:rsidRPr="00A359A4" w:rsidRDefault="008E505A" w:rsidP="002E5D47">
            <w:pPr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Key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CB4CF4E" w14:textId="77777777" w:rsidR="00017D9D" w:rsidRPr="00A359A4" w:rsidRDefault="00017D9D" w:rsidP="002E5D47">
            <w:pPr>
              <w:rPr>
                <w:b/>
                <w:bCs/>
                <w:lang w:eastAsia="en-GB"/>
              </w:rPr>
            </w:pPr>
            <w:r w:rsidRPr="00A359A4">
              <w:rPr>
                <w:b/>
                <w:bCs/>
                <w:lang w:eastAsia="en-GB"/>
              </w:rPr>
              <w:t>Mandatory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F81D3CE" w14:textId="77777777" w:rsidR="00017D9D" w:rsidRPr="00A359A4" w:rsidRDefault="00017D9D" w:rsidP="002E5D47">
            <w:pPr>
              <w:rPr>
                <w:b/>
                <w:bCs/>
                <w:lang w:eastAsia="en-GB"/>
              </w:rPr>
            </w:pPr>
            <w:r w:rsidRPr="00A359A4">
              <w:rPr>
                <w:b/>
                <w:bCs/>
                <w:lang w:eastAsia="en-GB"/>
              </w:rPr>
              <w:t>Options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A75209" w14:textId="77777777" w:rsidR="00017D9D" w:rsidRPr="00A359A4" w:rsidRDefault="00017D9D" w:rsidP="002E5D47">
            <w:pPr>
              <w:rPr>
                <w:b/>
                <w:bCs/>
                <w:lang w:eastAsia="en-GB"/>
              </w:rPr>
            </w:pPr>
            <w:r w:rsidRPr="00A359A4">
              <w:rPr>
                <w:b/>
                <w:bCs/>
                <w:lang w:eastAsia="en-GB"/>
              </w:rPr>
              <w:t>Format</w:t>
            </w:r>
          </w:p>
        </w:tc>
      </w:tr>
      <w:tr w:rsidR="0066477B" w:rsidRPr="00017D9D" w14:paraId="6C0B33E6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49E51C9B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SiteName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5873D13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03EE8C7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8750344" w14:textId="489A3475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S</w:t>
            </w:r>
            <w:r w:rsidR="00017D9D" w:rsidRPr="00017D9D">
              <w:rPr>
                <w:lang w:eastAsia="en-GB"/>
              </w:rPr>
              <w:t>tring</w:t>
            </w:r>
          </w:p>
        </w:tc>
      </w:tr>
      <w:tr w:rsidR="0066477B" w:rsidRPr="00017D9D" w14:paraId="74F06F0A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04D2E37D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SiteCode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296DD94D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6361CDC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FE257A" w14:textId="37277441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S</w:t>
            </w:r>
            <w:r w:rsidR="00017D9D" w:rsidRPr="00017D9D">
              <w:rPr>
                <w:lang w:eastAsia="en-GB"/>
              </w:rPr>
              <w:t>tring</w:t>
            </w:r>
          </w:p>
        </w:tc>
      </w:tr>
      <w:tr w:rsidR="0066477B" w:rsidRPr="00017D9D" w14:paraId="6A7A550E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46E0DBE7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AreaType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3B60FDC4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2F421AC" w14:textId="790ED259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 xml:space="preserve">Urban </w:t>
            </w:r>
            <w:r w:rsidR="0004066C">
              <w:rPr>
                <w:lang w:eastAsia="en-GB"/>
              </w:rPr>
              <w:t>/</w:t>
            </w:r>
            <w:r w:rsidRPr="00017D9D">
              <w:rPr>
                <w:lang w:eastAsia="en-GB"/>
              </w:rPr>
              <w:t xml:space="preserve"> Suburban </w:t>
            </w:r>
            <w:r w:rsidR="0004066C">
              <w:rPr>
                <w:lang w:eastAsia="en-GB"/>
              </w:rPr>
              <w:t>/</w:t>
            </w:r>
            <w:r w:rsidRPr="00017D9D">
              <w:rPr>
                <w:lang w:eastAsia="en-GB"/>
              </w:rPr>
              <w:t xml:space="preserve"> Rural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BC7251" w14:textId="2BC7C5B4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S</w:t>
            </w:r>
            <w:r w:rsidR="00017D9D" w:rsidRPr="00017D9D">
              <w:rPr>
                <w:lang w:eastAsia="en-GB"/>
              </w:rPr>
              <w:t>tring</w:t>
            </w:r>
          </w:p>
        </w:tc>
      </w:tr>
      <w:tr w:rsidR="0066477B" w:rsidRPr="00017D9D" w14:paraId="6C36DBF0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721DECCC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SiteType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11251D6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36DA3ECF" w14:textId="191B0EAA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 xml:space="preserve">Traffic </w:t>
            </w:r>
            <w:r w:rsidR="0004066C">
              <w:rPr>
                <w:lang w:eastAsia="en-GB"/>
              </w:rPr>
              <w:t xml:space="preserve">/ </w:t>
            </w:r>
            <w:r w:rsidRPr="00017D9D">
              <w:rPr>
                <w:lang w:eastAsia="en-GB"/>
              </w:rPr>
              <w:t>Indu</w:t>
            </w:r>
            <w:r w:rsidR="002E5D47">
              <w:rPr>
                <w:lang w:eastAsia="en-GB"/>
              </w:rPr>
              <w:t>s</w:t>
            </w:r>
            <w:r w:rsidRPr="00017D9D">
              <w:rPr>
                <w:lang w:eastAsia="en-GB"/>
              </w:rPr>
              <w:t xml:space="preserve">trial </w:t>
            </w:r>
            <w:r w:rsidR="0004066C">
              <w:rPr>
                <w:lang w:eastAsia="en-GB"/>
              </w:rPr>
              <w:t>/</w:t>
            </w:r>
            <w:r w:rsidRPr="00017D9D">
              <w:rPr>
                <w:lang w:eastAsia="en-GB"/>
              </w:rPr>
              <w:t xml:space="preserve"> Background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A84A4A" w14:textId="208C091F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S</w:t>
            </w:r>
            <w:r w:rsidR="00017D9D" w:rsidRPr="00017D9D">
              <w:rPr>
                <w:lang w:eastAsia="en-GB"/>
              </w:rPr>
              <w:t>tring</w:t>
            </w:r>
          </w:p>
        </w:tc>
      </w:tr>
      <w:tr w:rsidR="0066477B" w:rsidRPr="00017D9D" w14:paraId="5B4B0AB5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0FA06520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Latitude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7543580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4951DCF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7A54B6B" w14:textId="2AC72225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F</w:t>
            </w:r>
            <w:r w:rsidR="00017D9D" w:rsidRPr="00017D9D">
              <w:rPr>
                <w:lang w:eastAsia="en-GB"/>
              </w:rPr>
              <w:t>loat</w:t>
            </w:r>
          </w:p>
        </w:tc>
      </w:tr>
      <w:tr w:rsidR="0066477B" w:rsidRPr="00017D9D" w14:paraId="5BC07617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68E69C7D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Longitude</w:t>
            </w: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20E6656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2D78E5E8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18C815" w14:textId="31631E2C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F</w:t>
            </w:r>
            <w:r w:rsidR="00017D9D" w:rsidRPr="00017D9D">
              <w:rPr>
                <w:lang w:eastAsia="en-GB"/>
              </w:rPr>
              <w:t>loat</w:t>
            </w:r>
          </w:p>
        </w:tc>
      </w:tr>
      <w:tr w:rsidR="0066477B" w:rsidRPr="00017D9D" w14:paraId="37BE1FDE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017F2D7F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DateOpened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07010C26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4E3BCB52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F3F2FF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YYYY-MM-DD</w:t>
            </w:r>
          </w:p>
        </w:tc>
      </w:tr>
      <w:tr w:rsidR="0066477B" w:rsidRPr="00017D9D" w14:paraId="546EDA6A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13D94B76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DateClosed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1230B01B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Yes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70E0C529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F8AF6D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YYYY-MM-DD</w:t>
            </w:r>
          </w:p>
        </w:tc>
      </w:tr>
      <w:tr w:rsidR="001C663C" w:rsidRPr="00017D9D" w14:paraId="49B64E3D" w14:textId="77777777" w:rsidTr="008076BF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</w:tcPr>
          <w:p w14:paraId="0A83F06B" w14:textId="5065DF95" w:rsidR="001C663C" w:rsidRPr="00017D9D" w:rsidRDefault="001C663C" w:rsidP="001C663C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SampleHeight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</w:tcPr>
          <w:p w14:paraId="02AAF471" w14:textId="3053F5B3" w:rsidR="001C663C" w:rsidRPr="00017D9D" w:rsidRDefault="001C663C" w:rsidP="001C663C">
            <w:pPr>
              <w:rPr>
                <w:lang w:eastAsia="en-GB"/>
              </w:rPr>
            </w:pPr>
            <w:r w:rsidRPr="005016FD">
              <w:rPr>
                <w:lang w:eastAsia="en-GB"/>
              </w:rPr>
              <w:t>No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73705609" w14:textId="77777777" w:rsidR="001C663C" w:rsidRPr="00017D9D" w:rsidRDefault="001C663C" w:rsidP="001C663C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7A17FF3" w14:textId="6EC5AE5E" w:rsidR="001C663C" w:rsidRPr="00017D9D" w:rsidRDefault="004F77D8" w:rsidP="001C663C">
            <w:pPr>
              <w:rPr>
                <w:lang w:eastAsia="en-GB"/>
              </w:rPr>
            </w:pPr>
            <w:r w:rsidRPr="009443A3">
              <w:rPr>
                <w:lang w:eastAsia="en-GB"/>
              </w:rPr>
              <w:t>F</w:t>
            </w:r>
            <w:r w:rsidR="001C663C" w:rsidRPr="009443A3">
              <w:rPr>
                <w:lang w:eastAsia="en-GB"/>
              </w:rPr>
              <w:t>loat</w:t>
            </w:r>
          </w:p>
        </w:tc>
      </w:tr>
      <w:tr w:rsidR="001C663C" w:rsidRPr="00017D9D" w14:paraId="4CFF18BB" w14:textId="77777777" w:rsidTr="008076BF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</w:tcPr>
          <w:p w14:paraId="71E46681" w14:textId="1A0BBFE4" w:rsidR="001C663C" w:rsidRPr="00017D9D" w:rsidRDefault="001C663C" w:rsidP="001C663C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KerbDistance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</w:tcPr>
          <w:p w14:paraId="623D55BA" w14:textId="2005AFD1" w:rsidR="001C663C" w:rsidRPr="00017D9D" w:rsidRDefault="001C663C" w:rsidP="001C663C">
            <w:pPr>
              <w:rPr>
                <w:lang w:eastAsia="en-GB"/>
              </w:rPr>
            </w:pPr>
            <w:r w:rsidRPr="005016FD">
              <w:rPr>
                <w:lang w:eastAsia="en-GB"/>
              </w:rPr>
              <w:t>No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660EABF1" w14:textId="77777777" w:rsidR="001C663C" w:rsidRPr="00017D9D" w:rsidRDefault="001C663C" w:rsidP="001C663C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BE7218E" w14:textId="4515F969" w:rsidR="001C663C" w:rsidRPr="00017D9D" w:rsidRDefault="004F77D8" w:rsidP="001C663C">
            <w:pPr>
              <w:rPr>
                <w:lang w:eastAsia="en-GB"/>
              </w:rPr>
            </w:pPr>
            <w:r w:rsidRPr="009443A3">
              <w:rPr>
                <w:lang w:eastAsia="en-GB"/>
              </w:rPr>
              <w:t>F</w:t>
            </w:r>
            <w:r w:rsidR="001C663C" w:rsidRPr="009443A3">
              <w:rPr>
                <w:lang w:eastAsia="en-GB"/>
              </w:rPr>
              <w:t>loat</w:t>
            </w:r>
          </w:p>
        </w:tc>
      </w:tr>
      <w:tr w:rsidR="0066477B" w:rsidRPr="00017D9D" w14:paraId="7D478FFD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3BBDEB0D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LocalAuthority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7FEF23B1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No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14393291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55A27D" w14:textId="218F55AC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S</w:t>
            </w:r>
            <w:r w:rsidR="00017D9D" w:rsidRPr="00017D9D">
              <w:rPr>
                <w:lang w:eastAsia="en-GB"/>
              </w:rPr>
              <w:t>tring</w:t>
            </w:r>
          </w:p>
        </w:tc>
      </w:tr>
      <w:tr w:rsidR="0066477B" w:rsidRPr="00017D9D" w14:paraId="45933950" w14:textId="77777777" w:rsidTr="0066477B">
        <w:trPr>
          <w:trHeight w:val="285"/>
        </w:trPr>
        <w:tc>
          <w:tcPr>
            <w:tcW w:w="1611" w:type="dxa"/>
            <w:shd w:val="clear" w:color="auto" w:fill="auto"/>
            <w:noWrap/>
            <w:vAlign w:val="bottom"/>
            <w:hideMark/>
          </w:tcPr>
          <w:p w14:paraId="3D6BE368" w14:textId="77777777" w:rsidR="00017D9D" w:rsidRPr="00017D9D" w:rsidRDefault="00017D9D" w:rsidP="002E5D47">
            <w:pPr>
              <w:rPr>
                <w:lang w:eastAsia="en-GB"/>
              </w:rPr>
            </w:pPr>
            <w:proofErr w:type="spellStart"/>
            <w:r w:rsidRPr="00017D9D">
              <w:rPr>
                <w:lang w:eastAsia="en-GB"/>
              </w:rPr>
              <w:t>DataManager</w:t>
            </w:r>
            <w:proofErr w:type="spellEnd"/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14:paraId="6EFFE86A" w14:textId="77777777" w:rsidR="00017D9D" w:rsidRPr="00017D9D" w:rsidRDefault="00017D9D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No</w:t>
            </w:r>
          </w:p>
        </w:tc>
        <w:tc>
          <w:tcPr>
            <w:tcW w:w="3260" w:type="dxa"/>
            <w:shd w:val="clear" w:color="auto" w:fill="auto"/>
            <w:noWrap/>
            <w:vAlign w:val="bottom"/>
            <w:hideMark/>
          </w:tcPr>
          <w:p w14:paraId="6A843054" w14:textId="77777777" w:rsidR="00017D9D" w:rsidRPr="00017D9D" w:rsidRDefault="00017D9D" w:rsidP="002E5D47">
            <w:pPr>
              <w:rPr>
                <w:lang w:eastAsia="en-GB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3EF03D" w14:textId="1D882B3F" w:rsidR="00017D9D" w:rsidRPr="00017D9D" w:rsidRDefault="004F77D8" w:rsidP="002E5D47">
            <w:pPr>
              <w:rPr>
                <w:lang w:eastAsia="en-GB"/>
              </w:rPr>
            </w:pPr>
            <w:r w:rsidRPr="00017D9D">
              <w:rPr>
                <w:lang w:eastAsia="en-GB"/>
              </w:rPr>
              <w:t>S</w:t>
            </w:r>
            <w:r w:rsidR="00017D9D" w:rsidRPr="00017D9D">
              <w:rPr>
                <w:lang w:eastAsia="en-GB"/>
              </w:rPr>
              <w:t>tring</w:t>
            </w:r>
          </w:p>
        </w:tc>
      </w:tr>
    </w:tbl>
    <w:p w14:paraId="5DF1723C" w14:textId="12B85EF0" w:rsidR="000C74E6" w:rsidRDefault="000C74E6"/>
    <w:p w14:paraId="2D70FF23" w14:textId="40449D40" w:rsidR="008F1607" w:rsidRPr="009C3C3D" w:rsidRDefault="003A3D60" w:rsidP="003A3D60">
      <w:pPr>
        <w:pStyle w:val="Heading2"/>
        <w:rPr>
          <w:color w:val="00B050"/>
        </w:rPr>
      </w:pPr>
      <w:r w:rsidRPr="009C3C3D">
        <w:rPr>
          <w:color w:val="00B050"/>
        </w:rPr>
        <w:t>Table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227"/>
        <w:gridCol w:w="1560"/>
      </w:tblGrid>
      <w:tr w:rsidR="00D73B5C" w14:paraId="232A70B0" w14:textId="77777777" w:rsidTr="00D36FCF">
        <w:tc>
          <w:tcPr>
            <w:tcW w:w="3005" w:type="dxa"/>
          </w:tcPr>
          <w:p w14:paraId="283A3E51" w14:textId="0E80CFD7" w:rsidR="00D73B5C" w:rsidRPr="00D36FCF" w:rsidRDefault="008E505A">
            <w:pPr>
              <w:rPr>
                <w:b/>
                <w:bCs/>
              </w:rPr>
            </w:pPr>
            <w:r>
              <w:rPr>
                <w:b/>
                <w:bCs/>
              </w:rPr>
              <w:t>Key</w:t>
            </w:r>
          </w:p>
        </w:tc>
        <w:tc>
          <w:tcPr>
            <w:tcW w:w="3227" w:type="dxa"/>
          </w:tcPr>
          <w:p w14:paraId="5D75824A" w14:textId="7EA8C544" w:rsidR="00D73B5C" w:rsidRPr="00D36FCF" w:rsidRDefault="00D73B5C">
            <w:pPr>
              <w:rPr>
                <w:b/>
                <w:bCs/>
              </w:rPr>
            </w:pPr>
            <w:r w:rsidRPr="00D36FCF">
              <w:rPr>
                <w:b/>
                <w:bCs/>
              </w:rPr>
              <w:t>Mandatory</w:t>
            </w:r>
          </w:p>
        </w:tc>
        <w:tc>
          <w:tcPr>
            <w:tcW w:w="1560" w:type="dxa"/>
          </w:tcPr>
          <w:p w14:paraId="00143B0F" w14:textId="077E9C47" w:rsidR="00D73B5C" w:rsidRPr="00D36FCF" w:rsidRDefault="00D73B5C">
            <w:pPr>
              <w:rPr>
                <w:b/>
                <w:bCs/>
              </w:rPr>
            </w:pPr>
            <w:r w:rsidRPr="00D36FCF">
              <w:rPr>
                <w:b/>
                <w:bCs/>
              </w:rPr>
              <w:t>Format</w:t>
            </w:r>
          </w:p>
        </w:tc>
      </w:tr>
      <w:tr w:rsidR="00D73B5C" w14:paraId="4F499FFA" w14:textId="77777777" w:rsidTr="00D36FCF">
        <w:tc>
          <w:tcPr>
            <w:tcW w:w="3005" w:type="dxa"/>
          </w:tcPr>
          <w:p w14:paraId="2E31D94C" w14:textId="22BE6443" w:rsidR="00D73B5C" w:rsidRDefault="00730EA2">
            <w:r>
              <w:t>Measurand</w:t>
            </w:r>
          </w:p>
        </w:tc>
        <w:tc>
          <w:tcPr>
            <w:tcW w:w="3227" w:type="dxa"/>
          </w:tcPr>
          <w:p w14:paraId="4969F30E" w14:textId="722363C9" w:rsidR="00D73B5C" w:rsidRDefault="00730EA2">
            <w:r>
              <w:t>Yes</w:t>
            </w:r>
          </w:p>
        </w:tc>
        <w:tc>
          <w:tcPr>
            <w:tcW w:w="1560" w:type="dxa"/>
          </w:tcPr>
          <w:p w14:paraId="009E2DA4" w14:textId="77E0E183" w:rsidR="00D73B5C" w:rsidRDefault="00730EA2">
            <w:r>
              <w:t>String</w:t>
            </w:r>
          </w:p>
        </w:tc>
      </w:tr>
      <w:tr w:rsidR="00D73B5C" w14:paraId="350A0E08" w14:textId="77777777" w:rsidTr="00D36FCF">
        <w:tc>
          <w:tcPr>
            <w:tcW w:w="3005" w:type="dxa"/>
          </w:tcPr>
          <w:p w14:paraId="568B2AE3" w14:textId="253479BF" w:rsidR="00D73B5C" w:rsidRDefault="00730EA2">
            <w:proofErr w:type="spellStart"/>
            <w:r>
              <w:t>DateStarted</w:t>
            </w:r>
            <w:proofErr w:type="spellEnd"/>
          </w:p>
        </w:tc>
        <w:tc>
          <w:tcPr>
            <w:tcW w:w="3227" w:type="dxa"/>
          </w:tcPr>
          <w:p w14:paraId="33F92F71" w14:textId="2E6ADC79" w:rsidR="00D73B5C" w:rsidRDefault="00730EA2">
            <w:r>
              <w:t>Yes</w:t>
            </w:r>
          </w:p>
        </w:tc>
        <w:tc>
          <w:tcPr>
            <w:tcW w:w="1560" w:type="dxa"/>
          </w:tcPr>
          <w:p w14:paraId="799DC7E1" w14:textId="13BD5E52" w:rsidR="00D73B5C" w:rsidRDefault="00730EA2">
            <w:r>
              <w:t>YYYY-MM-DD</w:t>
            </w:r>
          </w:p>
        </w:tc>
      </w:tr>
      <w:tr w:rsidR="00730EA2" w14:paraId="32B81802" w14:textId="77777777" w:rsidTr="00D36FCF">
        <w:tc>
          <w:tcPr>
            <w:tcW w:w="3005" w:type="dxa"/>
          </w:tcPr>
          <w:p w14:paraId="64202377" w14:textId="7F84B04C" w:rsidR="00730EA2" w:rsidRDefault="00730EA2">
            <w:proofErr w:type="spellStart"/>
            <w:r>
              <w:t>DateEnded</w:t>
            </w:r>
            <w:proofErr w:type="spellEnd"/>
          </w:p>
        </w:tc>
        <w:tc>
          <w:tcPr>
            <w:tcW w:w="3227" w:type="dxa"/>
          </w:tcPr>
          <w:p w14:paraId="3FFD822B" w14:textId="3FB3BF75" w:rsidR="00730EA2" w:rsidRDefault="00730EA2">
            <w:r>
              <w:t>Yes</w:t>
            </w:r>
          </w:p>
        </w:tc>
        <w:tc>
          <w:tcPr>
            <w:tcW w:w="1560" w:type="dxa"/>
          </w:tcPr>
          <w:p w14:paraId="7B7781B6" w14:textId="3E3968EB" w:rsidR="00730EA2" w:rsidRDefault="00730EA2">
            <w:r>
              <w:t>YYYY-MM-DD</w:t>
            </w:r>
          </w:p>
        </w:tc>
      </w:tr>
    </w:tbl>
    <w:p w14:paraId="7AC74DB0" w14:textId="47427F02" w:rsidR="008F1607" w:rsidRDefault="008F1607"/>
    <w:p w14:paraId="5D0F4990" w14:textId="2CBA6AA6" w:rsidR="00E83393" w:rsidRDefault="00E83393">
      <w:r>
        <w:t xml:space="preserve">To allow measurement data to be </w:t>
      </w:r>
      <w:r w:rsidR="00C07EE2">
        <w:t>selected from the API the end point will be Data i.e.</w:t>
      </w:r>
      <w:r w:rsidR="00F82A58">
        <w:t xml:space="preserve"> </w:t>
      </w:r>
      <w:r w:rsidR="00F82A58" w:rsidRPr="00800DFD">
        <w:t>https://api.mydomain.com/</w:t>
      </w:r>
      <w:r w:rsidR="00F82A58">
        <w:t>Data</w:t>
      </w:r>
    </w:p>
    <w:p w14:paraId="20DFD18E" w14:textId="6D5072AA" w:rsidR="00B912BE" w:rsidRDefault="00B912BE">
      <w:r>
        <w:t>The options passed to the API will be /Data/</w:t>
      </w:r>
      <w:proofErr w:type="spellStart"/>
      <w:r>
        <w:t>SiteCode</w:t>
      </w:r>
      <w:proofErr w:type="spellEnd"/>
      <w:r>
        <w:t>={</w:t>
      </w:r>
      <w:proofErr w:type="spellStart"/>
      <w:r>
        <w:t>SiteCode</w:t>
      </w:r>
      <w:proofErr w:type="spellEnd"/>
      <w:r>
        <w:t>}/Measurand={</w:t>
      </w:r>
      <w:r w:rsidR="00811F52">
        <w:t>Measurand}/</w:t>
      </w:r>
      <w:r w:rsidR="003C34A1" w:rsidRPr="003C34A1">
        <w:t xml:space="preserve"> </w:t>
      </w:r>
      <w:r w:rsidR="003C34A1">
        <w:t>StartDate={StartDate}/</w:t>
      </w:r>
      <w:proofErr w:type="spellStart"/>
      <w:r w:rsidR="003C34A1">
        <w:t>EndDate</w:t>
      </w:r>
      <w:proofErr w:type="spellEnd"/>
      <w:r w:rsidR="003C34A1">
        <w:t>={</w:t>
      </w:r>
      <w:proofErr w:type="spellStart"/>
      <w:r w:rsidR="003C34A1">
        <w:t>EndDate</w:t>
      </w:r>
      <w:proofErr w:type="spellEnd"/>
      <w:r w:rsidR="003C34A1">
        <w:t>}</w:t>
      </w:r>
    </w:p>
    <w:p w14:paraId="654F95BB" w14:textId="393017ED" w:rsidR="00465D6B" w:rsidRDefault="00465D6B"/>
    <w:p w14:paraId="0512B5A5" w14:textId="77777777" w:rsidR="00465D6B" w:rsidRDefault="00465D6B"/>
    <w:p w14:paraId="63E1BE3E" w14:textId="27F10B69" w:rsidR="002D48E8" w:rsidRDefault="002D48E8">
      <w:r>
        <w:t xml:space="preserve">Table 4 details the </w:t>
      </w:r>
      <w:r w:rsidR="004241DE">
        <w:t>elem</w:t>
      </w:r>
      <w:r w:rsidR="00434BD2">
        <w:t>e</w:t>
      </w:r>
      <w:r w:rsidR="004241DE">
        <w:t>nts to return and an example of returned data is shown in appendix 2</w:t>
      </w:r>
      <w:r w:rsidR="005B1ED2">
        <w:t>.</w:t>
      </w:r>
    </w:p>
    <w:p w14:paraId="66DC10D6" w14:textId="237EC5EC" w:rsidR="005B1ED2" w:rsidRDefault="005B1ED2"/>
    <w:p w14:paraId="517BC2F4" w14:textId="13F2EAC7" w:rsidR="005B1ED2" w:rsidRDefault="005B1ED2"/>
    <w:p w14:paraId="6925897D" w14:textId="77777777" w:rsidR="005B1ED2" w:rsidRDefault="005B1ED2"/>
    <w:p w14:paraId="1CDC9C29" w14:textId="73713A55" w:rsidR="00573C68" w:rsidRPr="009C3C3D" w:rsidRDefault="00190E7C" w:rsidP="005D44D1">
      <w:pPr>
        <w:pStyle w:val="Heading2"/>
        <w:rPr>
          <w:color w:val="00B050"/>
        </w:rPr>
      </w:pPr>
      <w:r w:rsidRPr="009C3C3D">
        <w:rPr>
          <w:color w:val="00B050"/>
        </w:rPr>
        <w:lastRenderedPageBreak/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90E7C" w14:paraId="555DC3AF" w14:textId="77777777" w:rsidTr="00C668CA">
        <w:tc>
          <w:tcPr>
            <w:tcW w:w="2254" w:type="dxa"/>
            <w:vAlign w:val="bottom"/>
          </w:tcPr>
          <w:p w14:paraId="1A3FCE99" w14:textId="5EE61F06" w:rsidR="00190E7C" w:rsidRDefault="00190E7C" w:rsidP="00573C68">
            <w:r>
              <w:rPr>
                <w:b/>
                <w:bCs/>
                <w:lang w:eastAsia="en-GB"/>
              </w:rPr>
              <w:t>Key</w:t>
            </w:r>
          </w:p>
        </w:tc>
        <w:tc>
          <w:tcPr>
            <w:tcW w:w="2254" w:type="dxa"/>
            <w:vAlign w:val="bottom"/>
          </w:tcPr>
          <w:p w14:paraId="1CE581B3" w14:textId="3D4119DF" w:rsidR="00190E7C" w:rsidRDefault="00190E7C" w:rsidP="00573C68">
            <w:r w:rsidRPr="00A359A4">
              <w:rPr>
                <w:b/>
                <w:bCs/>
                <w:lang w:eastAsia="en-GB"/>
              </w:rPr>
              <w:t>Mandatory</w:t>
            </w:r>
          </w:p>
        </w:tc>
        <w:tc>
          <w:tcPr>
            <w:tcW w:w="2254" w:type="dxa"/>
            <w:vAlign w:val="bottom"/>
          </w:tcPr>
          <w:p w14:paraId="3924D720" w14:textId="28B9C574" w:rsidR="00190E7C" w:rsidRDefault="00190E7C" w:rsidP="00573C68">
            <w:r w:rsidRPr="00A359A4">
              <w:rPr>
                <w:b/>
                <w:bCs/>
                <w:lang w:eastAsia="en-GB"/>
              </w:rPr>
              <w:t>Format</w:t>
            </w:r>
          </w:p>
        </w:tc>
      </w:tr>
      <w:tr w:rsidR="00190E7C" w14:paraId="6F8DC426" w14:textId="77777777" w:rsidTr="00573C68">
        <w:tc>
          <w:tcPr>
            <w:tcW w:w="2254" w:type="dxa"/>
          </w:tcPr>
          <w:p w14:paraId="09290158" w14:textId="78B1A30C" w:rsidR="00190E7C" w:rsidRDefault="00190E7C" w:rsidP="00573C68">
            <w:proofErr w:type="spellStart"/>
            <w:r>
              <w:t>MeasurementDate</w:t>
            </w:r>
            <w:proofErr w:type="spellEnd"/>
          </w:p>
        </w:tc>
        <w:tc>
          <w:tcPr>
            <w:tcW w:w="2254" w:type="dxa"/>
          </w:tcPr>
          <w:p w14:paraId="05254E9C" w14:textId="1479F196" w:rsidR="00190E7C" w:rsidRDefault="00190E7C" w:rsidP="00573C68">
            <w:r>
              <w:t>Yes</w:t>
            </w:r>
          </w:p>
        </w:tc>
        <w:tc>
          <w:tcPr>
            <w:tcW w:w="2254" w:type="dxa"/>
          </w:tcPr>
          <w:p w14:paraId="19B27DB8" w14:textId="653F8704" w:rsidR="00190E7C" w:rsidRDefault="00190E7C" w:rsidP="00573C68">
            <w:r>
              <w:t>YYYY-MM-DDTHH:MM</w:t>
            </w:r>
          </w:p>
        </w:tc>
      </w:tr>
      <w:tr w:rsidR="00190E7C" w14:paraId="413EBA65" w14:textId="77777777" w:rsidTr="00573C68">
        <w:tc>
          <w:tcPr>
            <w:tcW w:w="2254" w:type="dxa"/>
          </w:tcPr>
          <w:p w14:paraId="2CAAE183" w14:textId="0B65688C" w:rsidR="00190E7C" w:rsidRDefault="00190E7C" w:rsidP="00573C68">
            <w:proofErr w:type="spellStart"/>
            <w:r>
              <w:t>SiteCode</w:t>
            </w:r>
            <w:proofErr w:type="spellEnd"/>
          </w:p>
        </w:tc>
        <w:tc>
          <w:tcPr>
            <w:tcW w:w="2254" w:type="dxa"/>
          </w:tcPr>
          <w:p w14:paraId="329A343C" w14:textId="763F6293" w:rsidR="00190E7C" w:rsidRDefault="00190E7C" w:rsidP="00573C68">
            <w:r>
              <w:t>Yes</w:t>
            </w:r>
          </w:p>
        </w:tc>
        <w:tc>
          <w:tcPr>
            <w:tcW w:w="2254" w:type="dxa"/>
          </w:tcPr>
          <w:p w14:paraId="0D3EE75E" w14:textId="6D70E511" w:rsidR="00190E7C" w:rsidRDefault="00190E7C" w:rsidP="00573C68">
            <w:r>
              <w:t>string</w:t>
            </w:r>
          </w:p>
        </w:tc>
      </w:tr>
      <w:tr w:rsidR="00190E7C" w14:paraId="7C90CCEC" w14:textId="77777777" w:rsidTr="00573C68">
        <w:tc>
          <w:tcPr>
            <w:tcW w:w="2254" w:type="dxa"/>
          </w:tcPr>
          <w:p w14:paraId="1E8185D7" w14:textId="0920FAF1" w:rsidR="00190E7C" w:rsidRDefault="00190E7C" w:rsidP="00573C68">
            <w:r>
              <w:t>Measurand</w:t>
            </w:r>
          </w:p>
        </w:tc>
        <w:tc>
          <w:tcPr>
            <w:tcW w:w="2254" w:type="dxa"/>
          </w:tcPr>
          <w:p w14:paraId="69F85814" w14:textId="75601FF8" w:rsidR="00190E7C" w:rsidRDefault="00190E7C" w:rsidP="00573C68">
            <w:r>
              <w:t>Yes</w:t>
            </w:r>
          </w:p>
        </w:tc>
        <w:tc>
          <w:tcPr>
            <w:tcW w:w="2254" w:type="dxa"/>
          </w:tcPr>
          <w:p w14:paraId="0192ECBD" w14:textId="330AC65E" w:rsidR="00190E7C" w:rsidRDefault="00190E7C" w:rsidP="00573C68">
            <w:r>
              <w:t>string</w:t>
            </w:r>
          </w:p>
        </w:tc>
      </w:tr>
      <w:tr w:rsidR="00465D6B" w14:paraId="0A78A716" w14:textId="77777777" w:rsidTr="00573C68">
        <w:tc>
          <w:tcPr>
            <w:tcW w:w="2254" w:type="dxa"/>
          </w:tcPr>
          <w:p w14:paraId="79800B76" w14:textId="2F785F96" w:rsidR="00465D6B" w:rsidRDefault="00465D6B" w:rsidP="00573C68">
            <w:r>
              <w:t>Period</w:t>
            </w:r>
          </w:p>
        </w:tc>
        <w:tc>
          <w:tcPr>
            <w:tcW w:w="2254" w:type="dxa"/>
          </w:tcPr>
          <w:p w14:paraId="4044ACA5" w14:textId="678468EC" w:rsidR="00465D6B" w:rsidRDefault="00465D6B" w:rsidP="00573C68">
            <w:r>
              <w:t>Yes</w:t>
            </w:r>
          </w:p>
        </w:tc>
        <w:tc>
          <w:tcPr>
            <w:tcW w:w="2254" w:type="dxa"/>
          </w:tcPr>
          <w:p w14:paraId="25A01CAC" w14:textId="3BEB97D2" w:rsidR="00465D6B" w:rsidRDefault="00465D6B" w:rsidP="00573C68">
            <w:r>
              <w:t>int</w:t>
            </w:r>
          </w:p>
        </w:tc>
      </w:tr>
      <w:tr w:rsidR="00190E7C" w14:paraId="0A29452A" w14:textId="77777777" w:rsidTr="00573C68">
        <w:tc>
          <w:tcPr>
            <w:tcW w:w="2254" w:type="dxa"/>
          </w:tcPr>
          <w:p w14:paraId="5A1277C3" w14:textId="468C9D20" w:rsidR="00190E7C" w:rsidRDefault="00190E7C" w:rsidP="00573C68">
            <w:r>
              <w:t>Value</w:t>
            </w:r>
          </w:p>
        </w:tc>
        <w:tc>
          <w:tcPr>
            <w:tcW w:w="2254" w:type="dxa"/>
          </w:tcPr>
          <w:p w14:paraId="11896D27" w14:textId="72236979" w:rsidR="00190E7C" w:rsidRDefault="00190E7C" w:rsidP="00573C68">
            <w:r>
              <w:t>Yes</w:t>
            </w:r>
          </w:p>
        </w:tc>
        <w:tc>
          <w:tcPr>
            <w:tcW w:w="2254" w:type="dxa"/>
          </w:tcPr>
          <w:p w14:paraId="3F53BA92" w14:textId="468DDF1B" w:rsidR="00190E7C" w:rsidRDefault="00190E7C" w:rsidP="00573C68">
            <w:r>
              <w:t>float</w:t>
            </w:r>
          </w:p>
        </w:tc>
      </w:tr>
      <w:tr w:rsidR="00190E7C" w14:paraId="376345B9" w14:textId="77777777" w:rsidTr="00573C68">
        <w:tc>
          <w:tcPr>
            <w:tcW w:w="2254" w:type="dxa"/>
          </w:tcPr>
          <w:p w14:paraId="6C4F12BA" w14:textId="17345743" w:rsidR="00190E7C" w:rsidRDefault="00190E7C" w:rsidP="00573C68">
            <w:r>
              <w:t>Unit</w:t>
            </w:r>
          </w:p>
        </w:tc>
        <w:tc>
          <w:tcPr>
            <w:tcW w:w="2254" w:type="dxa"/>
          </w:tcPr>
          <w:p w14:paraId="308E6BCC" w14:textId="785DD916" w:rsidR="00190E7C" w:rsidRDefault="00190E7C" w:rsidP="00573C68">
            <w:r>
              <w:t>Yes</w:t>
            </w:r>
          </w:p>
        </w:tc>
        <w:tc>
          <w:tcPr>
            <w:tcW w:w="2254" w:type="dxa"/>
          </w:tcPr>
          <w:p w14:paraId="03E9B221" w14:textId="3147B08E" w:rsidR="00190E7C" w:rsidRDefault="00190E7C" w:rsidP="00573C68">
            <w:r>
              <w:t>string</w:t>
            </w:r>
          </w:p>
        </w:tc>
      </w:tr>
      <w:tr w:rsidR="00190E7C" w14:paraId="76E25A39" w14:textId="77777777" w:rsidTr="00573C68">
        <w:tc>
          <w:tcPr>
            <w:tcW w:w="2254" w:type="dxa"/>
          </w:tcPr>
          <w:p w14:paraId="7676AAB6" w14:textId="21F67B18" w:rsidR="00190E7C" w:rsidRDefault="00190E7C" w:rsidP="00573C68">
            <w:r>
              <w:t>Status</w:t>
            </w:r>
          </w:p>
        </w:tc>
        <w:tc>
          <w:tcPr>
            <w:tcW w:w="2254" w:type="dxa"/>
          </w:tcPr>
          <w:p w14:paraId="41800685" w14:textId="68A484E9" w:rsidR="00190E7C" w:rsidRDefault="00190E7C" w:rsidP="00573C68">
            <w:r>
              <w:t>Yes</w:t>
            </w:r>
          </w:p>
        </w:tc>
        <w:tc>
          <w:tcPr>
            <w:tcW w:w="2254" w:type="dxa"/>
          </w:tcPr>
          <w:p w14:paraId="421691C0" w14:textId="1CAE3750" w:rsidR="00190E7C" w:rsidRDefault="00190E7C" w:rsidP="00573C68">
            <w:r>
              <w:t>String</w:t>
            </w:r>
          </w:p>
        </w:tc>
      </w:tr>
    </w:tbl>
    <w:p w14:paraId="1F0166E3" w14:textId="1A17C491" w:rsidR="00E716D9" w:rsidRDefault="00E716D9"/>
    <w:p w14:paraId="0E0910E4" w14:textId="77777777" w:rsidR="00465D6B" w:rsidRDefault="00465D6B" w:rsidP="00465D6B">
      <w:r>
        <w:t>A call to the Data endpoint will return data based on '</w:t>
      </w:r>
      <w:proofErr w:type="spellStart"/>
      <w:r>
        <w:t>SiteCode</w:t>
      </w:r>
      <w:proofErr w:type="spellEnd"/>
      <w:r>
        <w:t>', 'Measurand', 'StartDate', '</w:t>
      </w:r>
      <w:proofErr w:type="spellStart"/>
      <w:r>
        <w:t>EndDate</w:t>
      </w:r>
      <w:proofErr w:type="spellEnd"/>
      <w:r>
        <w:t xml:space="preserve">'.  </w:t>
      </w:r>
    </w:p>
    <w:p w14:paraId="0CD9B07B" w14:textId="0CD74CE0" w:rsidR="00465D6B" w:rsidRDefault="00465D6B" w:rsidP="00465D6B">
      <w:r>
        <w:t xml:space="preserve">The period is returned as minutes. 60 for hourly mean </w:t>
      </w:r>
      <w:r w:rsidR="00EC719D">
        <w:t>data, 15</w:t>
      </w:r>
      <w:r>
        <w:t xml:space="preserve"> for 15minute means. </w:t>
      </w:r>
    </w:p>
    <w:p w14:paraId="16541FC3" w14:textId="14018AF7" w:rsidR="00465D6B" w:rsidRDefault="00465D6B" w:rsidP="00465D6B">
      <w:r>
        <w:t xml:space="preserve">All times will be shown as hour ending </w:t>
      </w:r>
      <w:r w:rsidR="00EC719D">
        <w:t>GMT.</w:t>
      </w:r>
    </w:p>
    <w:p w14:paraId="315D02E8" w14:textId="7F29BA05" w:rsidR="0039767C" w:rsidRDefault="00F9040A">
      <w:r>
        <w:t xml:space="preserve">All measurement units will </w:t>
      </w:r>
      <w:r w:rsidR="00EC719D">
        <w:t xml:space="preserve">be </w:t>
      </w:r>
      <w:r w:rsidR="0039767C">
        <w:t xml:space="preserve">shown as </w:t>
      </w:r>
      <w:r>
        <w:t xml:space="preserve">mass units </w:t>
      </w:r>
      <w:r w:rsidR="003E0A00">
        <w:t>either</w:t>
      </w:r>
      <w:r w:rsidR="0039767C">
        <w:t xml:space="preserve"> of the following:</w:t>
      </w:r>
    </w:p>
    <w:p w14:paraId="17051AC9" w14:textId="71ED051F" w:rsidR="0039767C" w:rsidRDefault="003E0A00" w:rsidP="0039767C">
      <w:pPr>
        <w:pStyle w:val="ListParagraph"/>
        <w:numPr>
          <w:ilvl w:val="0"/>
          <w:numId w:val="2"/>
        </w:numPr>
      </w:pPr>
      <w:r>
        <w:t>micrograms</w:t>
      </w:r>
      <w:r w:rsidR="0023238C">
        <w:t xml:space="preserve"> per </w:t>
      </w:r>
      <w:r>
        <w:t>met</w:t>
      </w:r>
      <w:r w:rsidR="0023238C">
        <w:t>re cubed (</w:t>
      </w:r>
      <w:r w:rsidR="0023238C" w:rsidRPr="0039767C">
        <w:rPr>
          <w:rFonts w:ascii="Symbol" w:hAnsi="Symbol"/>
        </w:rPr>
        <w:t>m</w:t>
      </w:r>
      <w:r w:rsidR="0023238C">
        <w:t>g/m</w:t>
      </w:r>
      <w:r w:rsidR="0023238C" w:rsidRPr="0039767C">
        <w:rPr>
          <w:vertAlign w:val="superscript"/>
        </w:rPr>
        <w:t>3</w:t>
      </w:r>
      <w:r w:rsidR="0023238C">
        <w:t xml:space="preserve">) </w:t>
      </w:r>
    </w:p>
    <w:p w14:paraId="1277E907" w14:textId="0669CE1F" w:rsidR="0039767C" w:rsidRDefault="0023238C" w:rsidP="0039767C">
      <w:pPr>
        <w:pStyle w:val="ListParagraph"/>
        <w:numPr>
          <w:ilvl w:val="0"/>
          <w:numId w:val="2"/>
        </w:numPr>
      </w:pPr>
      <w:r>
        <w:t>mi</w:t>
      </w:r>
      <w:r w:rsidR="00585F99">
        <w:t>lli-</w:t>
      </w:r>
      <w:r>
        <w:t>gram</w:t>
      </w:r>
      <w:r w:rsidR="00585F99">
        <w:t>s per metre cubed (mg/m</w:t>
      </w:r>
      <w:r w:rsidR="00585F99" w:rsidRPr="0039767C">
        <w:rPr>
          <w:vertAlign w:val="superscript"/>
        </w:rPr>
        <w:t>3</w:t>
      </w:r>
      <w:r w:rsidR="00585F99">
        <w:t>)</w:t>
      </w:r>
      <w:r w:rsidR="0039767C">
        <w:t xml:space="preserve">.  </w:t>
      </w:r>
    </w:p>
    <w:p w14:paraId="1D1636E4" w14:textId="0C38936C" w:rsidR="0039767C" w:rsidRDefault="0039767C" w:rsidP="0039767C">
      <w:r>
        <w:t>The measurement status will be either of the following:</w:t>
      </w:r>
    </w:p>
    <w:p w14:paraId="1B3F69FA" w14:textId="77777777" w:rsidR="0039767C" w:rsidRDefault="0039767C" w:rsidP="0039767C">
      <w:pPr>
        <w:pStyle w:val="ListParagraph"/>
        <w:numPr>
          <w:ilvl w:val="0"/>
          <w:numId w:val="3"/>
        </w:numPr>
      </w:pPr>
      <w:r>
        <w:t xml:space="preserve">provisional (P) </w:t>
      </w:r>
    </w:p>
    <w:p w14:paraId="4FF0AFB8" w14:textId="51009155" w:rsidR="00021D2F" w:rsidRDefault="0039767C" w:rsidP="0039767C">
      <w:pPr>
        <w:pStyle w:val="ListParagraph"/>
        <w:numPr>
          <w:ilvl w:val="0"/>
          <w:numId w:val="3"/>
        </w:numPr>
      </w:pPr>
      <w:r>
        <w:t xml:space="preserve"> ratified (R)</w:t>
      </w:r>
    </w:p>
    <w:p w14:paraId="28899CE8" w14:textId="3854160D" w:rsidR="0039767C" w:rsidRDefault="0039767C"/>
    <w:p w14:paraId="0CDEB19D" w14:textId="77777777" w:rsidR="001570F7" w:rsidRDefault="001570F7"/>
    <w:p w14:paraId="6D79FD4D" w14:textId="77777777" w:rsidR="00465D6B" w:rsidRDefault="00465D6B" w:rsidP="00465D6B">
      <w:r>
        <w:t>Measurand values returned as blank will be assumed to be missing data. all other fields should be populated with appropriate data.</w:t>
      </w:r>
    </w:p>
    <w:p w14:paraId="7BF77066" w14:textId="77777777" w:rsidR="00465D6B" w:rsidRDefault="00465D6B" w:rsidP="00465D6B"/>
    <w:p w14:paraId="5E9FFBF4" w14:textId="77777777" w:rsidR="00465D6B" w:rsidRDefault="00465D6B" w:rsidP="00465D6B"/>
    <w:p w14:paraId="3A91A611" w14:textId="77777777" w:rsidR="00465D6B" w:rsidRDefault="00465D6B" w:rsidP="00465D6B">
      <w:r>
        <w:t xml:space="preserve">If you require more information or wish to let us know you have an API from which air pollution measurement data can be collected please contact </w:t>
      </w:r>
      <w:hyperlink r:id="rId17" w:history="1">
        <w:r w:rsidRPr="00EC719D">
          <w:rPr>
            <w:rStyle w:val="Hyperlink"/>
            <w:color w:val="00B050"/>
          </w:rPr>
          <w:t>aqharveting@ricardo.com</w:t>
        </w:r>
      </w:hyperlink>
    </w:p>
    <w:p w14:paraId="6ECBB486" w14:textId="17D97D9B" w:rsidR="00021D2F" w:rsidRDefault="00021D2F">
      <w:r>
        <w:br w:type="page"/>
      </w:r>
    </w:p>
    <w:p w14:paraId="0DB45FC7" w14:textId="327D8F17" w:rsidR="00021D2F" w:rsidRPr="009C3C3D" w:rsidRDefault="00021D2F" w:rsidP="005B1ED2">
      <w:pPr>
        <w:pStyle w:val="Heading1"/>
        <w:rPr>
          <w:color w:val="00B050"/>
        </w:rPr>
      </w:pPr>
      <w:r w:rsidRPr="009C3C3D">
        <w:rPr>
          <w:color w:val="00B050"/>
        </w:rPr>
        <w:lastRenderedPageBreak/>
        <w:t>Appendix 1</w:t>
      </w:r>
    </w:p>
    <w:p w14:paraId="272A6809" w14:textId="5F17BB85" w:rsidR="00490748" w:rsidRDefault="00490748" w:rsidP="00337340"/>
    <w:p w14:paraId="2C81BFD9" w14:textId="07837966" w:rsidR="00490748" w:rsidRDefault="00490748" w:rsidP="00337340">
      <w:r>
        <w:t xml:space="preserve">Example JSON output for </w:t>
      </w:r>
      <w:r w:rsidR="00515DF3">
        <w:t>Site metadata – this has been expanded to simplify looking at the information</w:t>
      </w:r>
      <w:r w:rsidR="002A372D">
        <w:t>.</w:t>
      </w:r>
    </w:p>
    <w:p w14:paraId="4DD2E8C9" w14:textId="77777777" w:rsidR="002A372D" w:rsidRDefault="002A372D" w:rsidP="00337340"/>
    <w:p w14:paraId="54C00E5A" w14:textId="296CCBCB" w:rsidR="00337340" w:rsidRDefault="00017B68" w:rsidP="00153B9F">
      <w:pPr>
        <w:spacing w:line="240" w:lineRule="auto"/>
      </w:pPr>
      <w:r>
        <w:t>{"Sites</w:t>
      </w:r>
      <w:proofErr w:type="gramStart"/>
      <w:r>
        <w:t>":</w:t>
      </w:r>
      <w:r w:rsidR="00D91D5D">
        <w:t>[</w:t>
      </w:r>
      <w:proofErr w:type="gramEnd"/>
    </w:p>
    <w:p w14:paraId="024380AD" w14:textId="367B655E" w:rsidR="00017B68" w:rsidRDefault="00337340" w:rsidP="00153B9F">
      <w:pPr>
        <w:spacing w:line="240" w:lineRule="auto"/>
      </w:pPr>
      <w:r>
        <w:t xml:space="preserve">        </w:t>
      </w:r>
      <w:r w:rsidR="00D91D5D">
        <w:t>{</w:t>
      </w:r>
      <w:r w:rsidR="00017B68">
        <w:t>"</w:t>
      </w:r>
      <w:proofErr w:type="spellStart"/>
      <w:r w:rsidR="00017B68">
        <w:t>SiteName</w:t>
      </w:r>
      <w:proofErr w:type="spellEnd"/>
      <w:r w:rsidR="00017B68">
        <w:t>":"Bolton A579 Derby Street",</w:t>
      </w:r>
    </w:p>
    <w:p w14:paraId="72AC1DD9" w14:textId="7F1B995C" w:rsidR="00017B68" w:rsidRDefault="00337340" w:rsidP="00153B9F">
      <w:pPr>
        <w:spacing w:line="240" w:lineRule="auto"/>
      </w:pPr>
      <w:r>
        <w:t xml:space="preserve"> </w:t>
      </w:r>
      <w:r w:rsidR="00017B68">
        <w:t xml:space="preserve">       "SiteCode":"BOL03",</w:t>
      </w:r>
    </w:p>
    <w:p w14:paraId="50020618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SiteType</w:t>
      </w:r>
      <w:proofErr w:type="spellEnd"/>
      <w:r>
        <w:t>":"ROADSIDE",</w:t>
      </w:r>
    </w:p>
    <w:p w14:paraId="78B0A5A6" w14:textId="77777777" w:rsidR="00017B68" w:rsidRDefault="00017B68" w:rsidP="00153B9F">
      <w:pPr>
        <w:spacing w:line="240" w:lineRule="auto"/>
      </w:pPr>
      <w:r>
        <w:t xml:space="preserve">        "Latitude":53.573002,</w:t>
      </w:r>
    </w:p>
    <w:p w14:paraId="2BCFD6D4" w14:textId="77777777" w:rsidR="00017B68" w:rsidRDefault="00017B68" w:rsidP="00153B9F">
      <w:pPr>
        <w:spacing w:line="240" w:lineRule="auto"/>
      </w:pPr>
      <w:r>
        <w:t xml:space="preserve">        "Longitude</w:t>
      </w:r>
      <w:proofErr w:type="gramStart"/>
      <w:r>
        <w:t>":-</w:t>
      </w:r>
      <w:proofErr w:type="gramEnd"/>
      <w:r>
        <w:t>2.435176,</w:t>
      </w:r>
    </w:p>
    <w:p w14:paraId="5F7150DD" w14:textId="77777777" w:rsidR="00017B68" w:rsidRDefault="00017B68" w:rsidP="00153B9F">
      <w:pPr>
        <w:spacing w:line="240" w:lineRule="auto"/>
      </w:pPr>
      <w:r>
        <w:t xml:space="preserve">        "DateOpened":"2020-10-20",</w:t>
      </w:r>
    </w:p>
    <w:p w14:paraId="193823ED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DateClosed</w:t>
      </w:r>
      <w:proofErr w:type="spellEnd"/>
      <w:r>
        <w:t>":"",</w:t>
      </w:r>
    </w:p>
    <w:p w14:paraId="19C6F552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SampleHeight</w:t>
      </w:r>
      <w:proofErr w:type="spellEnd"/>
      <w:r>
        <w:t>":"",</w:t>
      </w:r>
    </w:p>
    <w:p w14:paraId="00BE0370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KerbDistance</w:t>
      </w:r>
      <w:proofErr w:type="spellEnd"/>
      <w:r>
        <w:t>":"",</w:t>
      </w:r>
    </w:p>
    <w:p w14:paraId="14969F74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LocalAuthority</w:t>
      </w:r>
      <w:proofErr w:type="spellEnd"/>
      <w:r>
        <w:t>":"Bolton Metropolitan Borough Council",</w:t>
      </w:r>
    </w:p>
    <w:p w14:paraId="716FEEB8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DataManager</w:t>
      </w:r>
      <w:proofErr w:type="spellEnd"/>
      <w:r>
        <w:t>":"Ricardo-AEA",</w:t>
      </w:r>
    </w:p>
    <w:p w14:paraId="28389E19" w14:textId="19CBC029" w:rsidR="00B75320" w:rsidRDefault="00017B68" w:rsidP="00153B9F">
      <w:pPr>
        <w:spacing w:line="240" w:lineRule="auto"/>
      </w:pPr>
      <w:r>
        <w:t xml:space="preserve">        "Measurands</w:t>
      </w:r>
      <w:proofErr w:type="gramStart"/>
      <w:r>
        <w:t>":[</w:t>
      </w:r>
      <w:proofErr w:type="gramEnd"/>
    </w:p>
    <w:p w14:paraId="6E25FC6B" w14:textId="62D829E2" w:rsidR="00017B68" w:rsidRDefault="00B75320" w:rsidP="00153B9F">
      <w:pPr>
        <w:spacing w:line="240" w:lineRule="auto"/>
        <w:ind w:firstLine="720"/>
      </w:pPr>
      <w:r>
        <w:t>{</w:t>
      </w:r>
      <w:r w:rsidR="00017B68">
        <w:t>"Measurand":"PM10",</w:t>
      </w:r>
    </w:p>
    <w:p w14:paraId="425188EF" w14:textId="1F15FBA0" w:rsidR="00017B68" w:rsidRDefault="00017B68" w:rsidP="00153B9F">
      <w:pPr>
        <w:spacing w:line="240" w:lineRule="auto"/>
      </w:pPr>
      <w:r>
        <w:t xml:space="preserve">        </w:t>
      </w:r>
      <w:r w:rsidR="00B75320">
        <w:tab/>
      </w:r>
      <w:r>
        <w:t>"StartDate":"2020-10-20",</w:t>
      </w:r>
    </w:p>
    <w:p w14:paraId="4CFF2099" w14:textId="2C340608" w:rsidR="00017B68" w:rsidRDefault="00017B68" w:rsidP="00153B9F">
      <w:pPr>
        <w:spacing w:line="240" w:lineRule="auto"/>
      </w:pPr>
      <w:r>
        <w:t xml:space="preserve">        </w:t>
      </w:r>
      <w:r w:rsidR="00B75320">
        <w:tab/>
      </w:r>
      <w:r>
        <w:t>"</w:t>
      </w:r>
      <w:proofErr w:type="spellStart"/>
      <w:r>
        <w:t>EndedDate</w:t>
      </w:r>
      <w:proofErr w:type="spellEnd"/>
      <w:r>
        <w:t>":""}</w:t>
      </w:r>
    </w:p>
    <w:p w14:paraId="72927D5F" w14:textId="77777777" w:rsidR="00017B68" w:rsidRDefault="00017B68" w:rsidP="00153B9F">
      <w:pPr>
        <w:spacing w:line="240" w:lineRule="auto"/>
        <w:ind w:firstLine="720"/>
      </w:pPr>
      <w:r>
        <w:t>{"Measurand":"NO2",</w:t>
      </w:r>
    </w:p>
    <w:p w14:paraId="78E0A603" w14:textId="0E0BB7BF" w:rsidR="00017B68" w:rsidRDefault="00017B68" w:rsidP="00153B9F">
      <w:pPr>
        <w:spacing w:line="240" w:lineRule="auto"/>
        <w:ind w:firstLine="720"/>
      </w:pPr>
      <w:r>
        <w:t xml:space="preserve"> "StartDate":"2020-10-20",</w:t>
      </w:r>
    </w:p>
    <w:p w14:paraId="5D4DAEB5" w14:textId="38979E71" w:rsidR="00017B68" w:rsidRDefault="00017B68" w:rsidP="00153B9F">
      <w:pPr>
        <w:spacing w:line="240" w:lineRule="auto"/>
      </w:pPr>
      <w:r>
        <w:t xml:space="preserve">        </w:t>
      </w:r>
      <w:r w:rsidR="00B75320">
        <w:tab/>
      </w:r>
      <w:r>
        <w:t>"</w:t>
      </w:r>
      <w:proofErr w:type="spellStart"/>
      <w:r>
        <w:t>EndedDate</w:t>
      </w:r>
      <w:proofErr w:type="spellEnd"/>
      <w:r>
        <w:t>":""}</w:t>
      </w:r>
    </w:p>
    <w:p w14:paraId="08344C12" w14:textId="77777777" w:rsidR="00017B68" w:rsidRDefault="00017B68" w:rsidP="00153B9F">
      <w:pPr>
        <w:spacing w:line="240" w:lineRule="auto"/>
        <w:ind w:firstLine="720"/>
      </w:pPr>
      <w:r>
        <w:t>{"Measurand":"PM25",</w:t>
      </w:r>
    </w:p>
    <w:p w14:paraId="5956FABF" w14:textId="2BA61BB6" w:rsidR="00017B68" w:rsidRDefault="00017B68" w:rsidP="00153B9F">
      <w:pPr>
        <w:spacing w:line="240" w:lineRule="auto"/>
      </w:pPr>
      <w:r>
        <w:t xml:space="preserve">        </w:t>
      </w:r>
      <w:r w:rsidR="00B75320">
        <w:tab/>
      </w:r>
      <w:r>
        <w:t>"StartDate":"2020-10-20",</w:t>
      </w:r>
    </w:p>
    <w:p w14:paraId="0EAA1226" w14:textId="77777777" w:rsidR="00B75320" w:rsidRDefault="00017B68" w:rsidP="00153B9F">
      <w:pPr>
        <w:spacing w:line="240" w:lineRule="auto"/>
      </w:pPr>
      <w:r>
        <w:t xml:space="preserve">        </w:t>
      </w:r>
      <w:r w:rsidR="00B75320">
        <w:tab/>
      </w:r>
      <w:r>
        <w:t>"</w:t>
      </w:r>
      <w:proofErr w:type="spellStart"/>
      <w:r>
        <w:t>EndedDate</w:t>
      </w:r>
      <w:proofErr w:type="spellEnd"/>
      <w:r>
        <w:t>":""}</w:t>
      </w:r>
    </w:p>
    <w:p w14:paraId="78DE51AB" w14:textId="600D7BD1" w:rsidR="00017B68" w:rsidRDefault="00D91D5D" w:rsidP="00153B9F">
      <w:pPr>
        <w:spacing w:line="240" w:lineRule="auto"/>
      </w:pPr>
      <w:r>
        <w:t xml:space="preserve">     </w:t>
      </w:r>
      <w:r w:rsidR="00017B68">
        <w:t>]}</w:t>
      </w:r>
    </w:p>
    <w:p w14:paraId="03EFF6A0" w14:textId="4FE5CB02" w:rsidR="00017B68" w:rsidRDefault="00D91D5D" w:rsidP="00153B9F">
      <w:pPr>
        <w:spacing w:line="240" w:lineRule="auto"/>
      </w:pPr>
      <w:r>
        <w:t xml:space="preserve">       </w:t>
      </w:r>
      <w:r w:rsidR="00017B68">
        <w:t>{"</w:t>
      </w:r>
      <w:proofErr w:type="spellStart"/>
      <w:r w:rsidR="00017B68">
        <w:t>SiteName</w:t>
      </w:r>
      <w:proofErr w:type="spellEnd"/>
      <w:r w:rsidR="00017B68">
        <w:t>":"Bury Prestwich",</w:t>
      </w:r>
    </w:p>
    <w:p w14:paraId="27D50203" w14:textId="77777777" w:rsidR="00017B68" w:rsidRDefault="00017B68" w:rsidP="00153B9F">
      <w:pPr>
        <w:spacing w:line="240" w:lineRule="auto"/>
      </w:pPr>
      <w:r>
        <w:t xml:space="preserve">        "SiteCode":"BUR2",</w:t>
      </w:r>
    </w:p>
    <w:p w14:paraId="31BAF52C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SiteType</w:t>
      </w:r>
      <w:proofErr w:type="spellEnd"/>
      <w:r>
        <w:t>":"ROADSIDE",</w:t>
      </w:r>
    </w:p>
    <w:p w14:paraId="6C5C68C8" w14:textId="77777777" w:rsidR="00017B68" w:rsidRDefault="00017B68" w:rsidP="00153B9F">
      <w:pPr>
        <w:spacing w:line="240" w:lineRule="auto"/>
      </w:pPr>
      <w:r>
        <w:t xml:space="preserve">        "Latitude":53.524915,</w:t>
      </w:r>
    </w:p>
    <w:p w14:paraId="302CABA8" w14:textId="77777777" w:rsidR="00017B68" w:rsidRDefault="00017B68" w:rsidP="00153B9F">
      <w:pPr>
        <w:spacing w:line="240" w:lineRule="auto"/>
      </w:pPr>
      <w:r>
        <w:t xml:space="preserve">        "Longitude</w:t>
      </w:r>
      <w:proofErr w:type="gramStart"/>
      <w:r>
        <w:t>":-</w:t>
      </w:r>
      <w:proofErr w:type="gramEnd"/>
      <w:r>
        <w:t>2.277565,</w:t>
      </w:r>
    </w:p>
    <w:p w14:paraId="3CC20E32" w14:textId="77777777" w:rsidR="00017B68" w:rsidRDefault="00017B68" w:rsidP="00153B9F">
      <w:pPr>
        <w:spacing w:line="240" w:lineRule="auto"/>
      </w:pPr>
      <w:r>
        <w:lastRenderedPageBreak/>
        <w:t xml:space="preserve">        "DateOpened":"2002-09-18",</w:t>
      </w:r>
    </w:p>
    <w:p w14:paraId="7BA7568C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DateClosed</w:t>
      </w:r>
      <w:proofErr w:type="spellEnd"/>
      <w:r>
        <w:t>":"",</w:t>
      </w:r>
    </w:p>
    <w:p w14:paraId="5DB03683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SampleHeight</w:t>
      </w:r>
      <w:proofErr w:type="spellEnd"/>
      <w:r>
        <w:t>":"",</w:t>
      </w:r>
    </w:p>
    <w:p w14:paraId="4C2830F5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KerbDistance</w:t>
      </w:r>
      <w:proofErr w:type="spellEnd"/>
      <w:r>
        <w:t>":"",</w:t>
      </w:r>
    </w:p>
    <w:p w14:paraId="3CEAFA06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LocalAuthority</w:t>
      </w:r>
      <w:proofErr w:type="spellEnd"/>
      <w:r>
        <w:t>":"Bury Metropolitan Borough Council",</w:t>
      </w:r>
    </w:p>
    <w:p w14:paraId="1D869BE9" w14:textId="77777777" w:rsidR="00017B68" w:rsidRDefault="00017B68" w:rsidP="00153B9F">
      <w:pPr>
        <w:spacing w:line="240" w:lineRule="auto"/>
      </w:pPr>
      <w:r>
        <w:t xml:space="preserve">        "</w:t>
      </w:r>
      <w:proofErr w:type="spellStart"/>
      <w:r>
        <w:t>DataManager</w:t>
      </w:r>
      <w:proofErr w:type="spellEnd"/>
      <w:r>
        <w:t>":"Ricardo-AEA",</w:t>
      </w:r>
    </w:p>
    <w:p w14:paraId="56D259D1" w14:textId="77777777" w:rsidR="008E1B07" w:rsidRDefault="00017B68" w:rsidP="00153B9F">
      <w:pPr>
        <w:spacing w:line="240" w:lineRule="auto"/>
      </w:pPr>
      <w:r>
        <w:t xml:space="preserve">        "Measurands</w:t>
      </w:r>
      <w:proofErr w:type="gramStart"/>
      <w:r>
        <w:t>":[</w:t>
      </w:r>
      <w:proofErr w:type="gramEnd"/>
    </w:p>
    <w:p w14:paraId="50180A6B" w14:textId="11BB3AFB" w:rsidR="00017B68" w:rsidRDefault="00017B68" w:rsidP="00153B9F">
      <w:pPr>
        <w:spacing w:line="240" w:lineRule="auto"/>
        <w:ind w:firstLine="720"/>
      </w:pPr>
      <w:r>
        <w:t>{"Measurand":"PM10",</w:t>
      </w:r>
    </w:p>
    <w:p w14:paraId="45547D5E" w14:textId="5ECC8E53" w:rsidR="00017B68" w:rsidRDefault="00017B68" w:rsidP="00153B9F">
      <w:pPr>
        <w:spacing w:line="240" w:lineRule="auto"/>
      </w:pPr>
      <w:r>
        <w:t xml:space="preserve">        </w:t>
      </w:r>
      <w:r w:rsidR="008E1B07">
        <w:tab/>
      </w:r>
      <w:r>
        <w:t>"StartDate":"2002-09-18",</w:t>
      </w:r>
    </w:p>
    <w:p w14:paraId="555A5876" w14:textId="687CF977" w:rsidR="00017B68" w:rsidRDefault="00017B68" w:rsidP="00153B9F">
      <w:pPr>
        <w:spacing w:line="240" w:lineRule="auto"/>
      </w:pPr>
      <w:r>
        <w:t xml:space="preserve">        </w:t>
      </w:r>
      <w:r w:rsidR="008E1B07">
        <w:tab/>
      </w:r>
      <w:r>
        <w:t>"EndedDate":"2020-01-27"}</w:t>
      </w:r>
    </w:p>
    <w:p w14:paraId="0600947E" w14:textId="77777777" w:rsidR="00017B68" w:rsidRDefault="00017B68" w:rsidP="00153B9F">
      <w:pPr>
        <w:spacing w:line="240" w:lineRule="auto"/>
        <w:ind w:firstLine="720"/>
      </w:pPr>
      <w:r>
        <w:t>{"Measurand":"NO2",</w:t>
      </w:r>
    </w:p>
    <w:p w14:paraId="5F4D4F48" w14:textId="1D7B38FA" w:rsidR="00017B68" w:rsidRDefault="00017B68" w:rsidP="00153B9F">
      <w:pPr>
        <w:spacing w:line="240" w:lineRule="auto"/>
      </w:pPr>
      <w:r>
        <w:t xml:space="preserve">        </w:t>
      </w:r>
      <w:r w:rsidR="008E1B07">
        <w:tab/>
      </w:r>
      <w:r>
        <w:t>"StartDate":"2002-09-18",</w:t>
      </w:r>
    </w:p>
    <w:p w14:paraId="48C46886" w14:textId="5F3D9A82" w:rsidR="008E1B07" w:rsidRDefault="00017B68" w:rsidP="00153B9F">
      <w:pPr>
        <w:spacing w:line="240" w:lineRule="auto"/>
      </w:pPr>
      <w:r>
        <w:t xml:space="preserve">        </w:t>
      </w:r>
      <w:r w:rsidR="008E1B07">
        <w:tab/>
      </w:r>
      <w:r>
        <w:t>"</w:t>
      </w:r>
      <w:proofErr w:type="spellStart"/>
      <w:r>
        <w:t>EndedDate</w:t>
      </w:r>
      <w:proofErr w:type="spellEnd"/>
      <w:r>
        <w:t>":""}</w:t>
      </w:r>
    </w:p>
    <w:p w14:paraId="14887C92" w14:textId="590DECAC" w:rsidR="008E1B07" w:rsidRDefault="008E1B07" w:rsidP="00153B9F">
      <w:pPr>
        <w:spacing w:line="240" w:lineRule="auto"/>
      </w:pPr>
      <w:r>
        <w:t xml:space="preserve">     </w:t>
      </w:r>
      <w:r w:rsidR="00017B68">
        <w:t>]}</w:t>
      </w:r>
    </w:p>
    <w:p w14:paraId="15B0A0FF" w14:textId="3B839789" w:rsidR="00021D2F" w:rsidRDefault="00017B68" w:rsidP="00153B9F">
      <w:pPr>
        <w:spacing w:line="240" w:lineRule="auto"/>
      </w:pPr>
      <w:r>
        <w:t>]}</w:t>
      </w:r>
    </w:p>
    <w:p w14:paraId="42593D0F" w14:textId="5650930C" w:rsidR="001570F7" w:rsidRDefault="001570F7">
      <w:r>
        <w:br w:type="page"/>
      </w:r>
    </w:p>
    <w:p w14:paraId="5BD97A24" w14:textId="344686E8" w:rsidR="00554EAE" w:rsidRPr="009C3C3D" w:rsidRDefault="00F4441C" w:rsidP="005B1ED2">
      <w:pPr>
        <w:pStyle w:val="Heading1"/>
        <w:rPr>
          <w:color w:val="00B050"/>
        </w:rPr>
      </w:pPr>
      <w:r w:rsidRPr="009C3C3D">
        <w:rPr>
          <w:color w:val="00B050"/>
        </w:rPr>
        <w:lastRenderedPageBreak/>
        <w:t>Ap</w:t>
      </w:r>
      <w:r w:rsidR="00A730A9" w:rsidRPr="009C3C3D">
        <w:rPr>
          <w:color w:val="00B050"/>
        </w:rPr>
        <w:t>p</w:t>
      </w:r>
      <w:r w:rsidRPr="009C3C3D">
        <w:rPr>
          <w:color w:val="00B050"/>
        </w:rPr>
        <w:t>endix 2</w:t>
      </w:r>
    </w:p>
    <w:p w14:paraId="6148AE40" w14:textId="01206F7A" w:rsidR="00F4441C" w:rsidRDefault="00F4441C" w:rsidP="00F4441C"/>
    <w:p w14:paraId="54615936" w14:textId="798D5884" w:rsidR="003C4341" w:rsidRDefault="003C4341" w:rsidP="00F4441C">
      <w:r>
        <w:t>Example JSON output for pollutant measurement data – this has been expanded to simplify looking at the information.</w:t>
      </w:r>
    </w:p>
    <w:p w14:paraId="3E89AEB3" w14:textId="77777777" w:rsidR="002C16F2" w:rsidRDefault="002C16F2" w:rsidP="00F4441C"/>
    <w:p w14:paraId="59442DE8" w14:textId="77777777" w:rsidR="00F4441C" w:rsidRDefault="00F4441C" w:rsidP="00153B9F">
      <w:pPr>
        <w:spacing w:line="240" w:lineRule="auto"/>
      </w:pPr>
      <w:r>
        <w:t>{"Measures</w:t>
      </w:r>
      <w:proofErr w:type="gramStart"/>
      <w:r>
        <w:t>":[</w:t>
      </w:r>
      <w:proofErr w:type="gramEnd"/>
    </w:p>
    <w:p w14:paraId="74B43DDF" w14:textId="24AD665B" w:rsidR="00F4441C" w:rsidRDefault="00F4441C" w:rsidP="00153B9F">
      <w:pPr>
        <w:spacing w:line="240" w:lineRule="auto"/>
      </w:pPr>
      <w:r>
        <w:t xml:space="preserve">   {"MeasurementDate":"2020-11-30</w:t>
      </w:r>
      <w:r w:rsidR="00624C98">
        <w:t>T</w:t>
      </w:r>
      <w:r>
        <w:t>01:00",</w:t>
      </w:r>
    </w:p>
    <w:p w14:paraId="41B67B9A" w14:textId="77777777" w:rsidR="00F4441C" w:rsidRDefault="00F4441C" w:rsidP="00153B9F">
      <w:pPr>
        <w:spacing w:line="240" w:lineRule="auto"/>
      </w:pPr>
      <w:r>
        <w:t xml:space="preserve">        "SiteCode":"KC3",</w:t>
      </w:r>
    </w:p>
    <w:p w14:paraId="10B08E40" w14:textId="016567DC" w:rsidR="00F4441C" w:rsidRDefault="00F4441C" w:rsidP="00153B9F">
      <w:pPr>
        <w:spacing w:line="240" w:lineRule="auto"/>
      </w:pPr>
      <w:r>
        <w:t xml:space="preserve">        "</w:t>
      </w:r>
      <w:r w:rsidR="00465D6B">
        <w:t>Measurand</w:t>
      </w:r>
      <w:r>
        <w:t>":"NO2",</w:t>
      </w:r>
    </w:p>
    <w:p w14:paraId="121CC8F4" w14:textId="77777777" w:rsidR="00465D6B" w:rsidRDefault="00465D6B" w:rsidP="00465D6B">
      <w:pPr>
        <w:spacing w:line="240" w:lineRule="auto"/>
      </w:pPr>
      <w:r>
        <w:t xml:space="preserve">        “Period”:”60”,</w:t>
      </w:r>
    </w:p>
    <w:p w14:paraId="604DF5C7" w14:textId="77777777" w:rsidR="00F4441C" w:rsidRDefault="00F4441C" w:rsidP="00153B9F">
      <w:pPr>
        <w:spacing w:line="240" w:lineRule="auto"/>
      </w:pPr>
      <w:r>
        <w:t xml:space="preserve">        "Value":"34.0",</w:t>
      </w:r>
    </w:p>
    <w:p w14:paraId="21254D53" w14:textId="77777777" w:rsidR="00DF1D6E" w:rsidRDefault="00F4441C" w:rsidP="00153B9F">
      <w:pPr>
        <w:spacing w:line="240" w:lineRule="auto"/>
      </w:pPr>
      <w:r>
        <w:t xml:space="preserve">        "</w:t>
      </w:r>
      <w:proofErr w:type="spellStart"/>
      <w:r>
        <w:t>Unit":"ug</w:t>
      </w:r>
      <w:proofErr w:type="spellEnd"/>
      <w:r>
        <w:t>/m3"</w:t>
      </w:r>
    </w:p>
    <w:p w14:paraId="29DACCE7" w14:textId="194ECD74" w:rsidR="00F4441C" w:rsidRDefault="00DF1D6E" w:rsidP="00153B9F">
      <w:pPr>
        <w:spacing w:line="240" w:lineRule="auto"/>
      </w:pPr>
      <w:r>
        <w:t xml:space="preserve">        “</w:t>
      </w:r>
      <w:proofErr w:type="spellStart"/>
      <w:r>
        <w:t>Status”</w:t>
      </w:r>
      <w:proofErr w:type="gramStart"/>
      <w:r>
        <w:t>:”P</w:t>
      </w:r>
      <w:proofErr w:type="spellEnd"/>
      <w:proofErr w:type="gramEnd"/>
      <w:r>
        <w:t>”</w:t>
      </w:r>
      <w:r w:rsidR="00F4441C">
        <w:t>}</w:t>
      </w:r>
    </w:p>
    <w:p w14:paraId="49F38C30" w14:textId="44D3AAEB" w:rsidR="00F4441C" w:rsidRDefault="00F4441C" w:rsidP="00153B9F">
      <w:pPr>
        <w:spacing w:line="240" w:lineRule="auto"/>
      </w:pPr>
      <w:r>
        <w:t>{"MeasurementDate":"2020-11-30</w:t>
      </w:r>
      <w:r w:rsidR="00624C98">
        <w:t>T</w:t>
      </w:r>
      <w:r>
        <w:t>02:00",</w:t>
      </w:r>
    </w:p>
    <w:p w14:paraId="1F55F836" w14:textId="77777777" w:rsidR="00F4441C" w:rsidRDefault="00F4441C" w:rsidP="00153B9F">
      <w:pPr>
        <w:spacing w:line="240" w:lineRule="auto"/>
      </w:pPr>
      <w:r>
        <w:t xml:space="preserve">        "SiteCode":"KC3",</w:t>
      </w:r>
    </w:p>
    <w:p w14:paraId="4020033D" w14:textId="458A0437" w:rsidR="00F4441C" w:rsidRDefault="00F4441C" w:rsidP="00153B9F">
      <w:pPr>
        <w:spacing w:line="240" w:lineRule="auto"/>
      </w:pPr>
      <w:r>
        <w:t xml:space="preserve">        "</w:t>
      </w:r>
      <w:r w:rsidR="00465D6B" w:rsidRPr="00465D6B">
        <w:t xml:space="preserve"> </w:t>
      </w:r>
      <w:r w:rsidR="00465D6B">
        <w:t xml:space="preserve">Measurand </w:t>
      </w:r>
      <w:r>
        <w:t>":"NO2",</w:t>
      </w:r>
    </w:p>
    <w:p w14:paraId="6CB6C33E" w14:textId="77777777" w:rsidR="00465D6B" w:rsidRDefault="00465D6B" w:rsidP="00465D6B">
      <w:pPr>
        <w:spacing w:line="240" w:lineRule="auto"/>
      </w:pPr>
      <w:r>
        <w:t xml:space="preserve">        “Period”:”60”,</w:t>
      </w:r>
    </w:p>
    <w:p w14:paraId="272909E9" w14:textId="77777777" w:rsidR="00F4441C" w:rsidRDefault="00F4441C" w:rsidP="00153B9F">
      <w:pPr>
        <w:spacing w:line="240" w:lineRule="auto"/>
      </w:pPr>
      <w:r>
        <w:t xml:space="preserve">        "Value":"33.2",</w:t>
      </w:r>
    </w:p>
    <w:p w14:paraId="50B4D929" w14:textId="77777777" w:rsidR="001525DB" w:rsidRDefault="00F4441C" w:rsidP="00153B9F">
      <w:pPr>
        <w:spacing w:line="240" w:lineRule="auto"/>
      </w:pPr>
      <w:r>
        <w:t xml:space="preserve">        "</w:t>
      </w:r>
      <w:proofErr w:type="spellStart"/>
      <w:r>
        <w:t>Unit":"ug</w:t>
      </w:r>
      <w:proofErr w:type="spellEnd"/>
      <w:r>
        <w:t>/m3"</w:t>
      </w:r>
    </w:p>
    <w:p w14:paraId="6C6E05CF" w14:textId="322383C8" w:rsidR="00F4441C" w:rsidRDefault="001525DB" w:rsidP="00153B9F">
      <w:pPr>
        <w:spacing w:line="240" w:lineRule="auto"/>
      </w:pPr>
      <w:r>
        <w:t xml:space="preserve">        “</w:t>
      </w:r>
      <w:proofErr w:type="spellStart"/>
      <w:r>
        <w:t>Status”</w:t>
      </w:r>
      <w:proofErr w:type="gramStart"/>
      <w:r>
        <w:t>:”P</w:t>
      </w:r>
      <w:proofErr w:type="spellEnd"/>
      <w:proofErr w:type="gramEnd"/>
      <w:r>
        <w:t>”</w:t>
      </w:r>
      <w:r w:rsidR="00F4441C">
        <w:t>}</w:t>
      </w:r>
    </w:p>
    <w:p w14:paraId="53E1D20E" w14:textId="7984DACB" w:rsidR="00F4441C" w:rsidRDefault="00F4441C" w:rsidP="00153B9F">
      <w:pPr>
        <w:spacing w:line="240" w:lineRule="auto"/>
      </w:pPr>
      <w:r>
        <w:t>{"MeasurementDate":"2020-11-30</w:t>
      </w:r>
      <w:r w:rsidR="00EC02B3">
        <w:t>T</w:t>
      </w:r>
      <w:r>
        <w:t>03:00",</w:t>
      </w:r>
    </w:p>
    <w:p w14:paraId="194446AB" w14:textId="77777777" w:rsidR="00F4441C" w:rsidRDefault="00F4441C" w:rsidP="00153B9F">
      <w:pPr>
        <w:spacing w:line="240" w:lineRule="auto"/>
      </w:pPr>
      <w:r>
        <w:t xml:space="preserve">        "SiteCode":"KC3",</w:t>
      </w:r>
    </w:p>
    <w:p w14:paraId="6B57D0F4" w14:textId="3888DFD8" w:rsidR="00F4441C" w:rsidRDefault="00F4441C" w:rsidP="00153B9F">
      <w:pPr>
        <w:spacing w:line="240" w:lineRule="auto"/>
      </w:pPr>
      <w:r>
        <w:t xml:space="preserve">        "</w:t>
      </w:r>
      <w:r w:rsidR="00465D6B" w:rsidRPr="00465D6B">
        <w:t xml:space="preserve"> </w:t>
      </w:r>
      <w:r w:rsidR="00465D6B">
        <w:t xml:space="preserve">Measurand </w:t>
      </w:r>
      <w:r>
        <w:t>":"NO2",</w:t>
      </w:r>
    </w:p>
    <w:p w14:paraId="52FA7664" w14:textId="77777777" w:rsidR="00465D6B" w:rsidRDefault="00465D6B" w:rsidP="00465D6B">
      <w:pPr>
        <w:spacing w:line="240" w:lineRule="auto"/>
      </w:pPr>
      <w:r>
        <w:t xml:space="preserve">        “Period”:”60”,</w:t>
      </w:r>
    </w:p>
    <w:p w14:paraId="22F821BF" w14:textId="77777777" w:rsidR="00F4441C" w:rsidRDefault="00F4441C" w:rsidP="00153B9F">
      <w:pPr>
        <w:spacing w:line="240" w:lineRule="auto"/>
      </w:pPr>
      <w:r>
        <w:t xml:space="preserve">        "Value":"29.3",</w:t>
      </w:r>
    </w:p>
    <w:p w14:paraId="600D9C21" w14:textId="77777777" w:rsidR="001525DB" w:rsidRDefault="00F4441C" w:rsidP="00153B9F">
      <w:pPr>
        <w:spacing w:line="240" w:lineRule="auto"/>
      </w:pPr>
      <w:r>
        <w:t xml:space="preserve">        "</w:t>
      </w:r>
      <w:proofErr w:type="spellStart"/>
      <w:r>
        <w:t>Unit":"ug</w:t>
      </w:r>
      <w:proofErr w:type="spellEnd"/>
      <w:r>
        <w:t>/m3"</w:t>
      </w:r>
      <w:r w:rsidR="001525DB">
        <w:t>,</w:t>
      </w:r>
    </w:p>
    <w:p w14:paraId="24334EAA" w14:textId="219FF75F" w:rsidR="00F4441C" w:rsidRDefault="001525DB" w:rsidP="00153B9F">
      <w:pPr>
        <w:spacing w:line="240" w:lineRule="auto"/>
      </w:pPr>
      <w:r>
        <w:t xml:space="preserve">        “</w:t>
      </w:r>
      <w:proofErr w:type="spellStart"/>
      <w:r>
        <w:t>Status”</w:t>
      </w:r>
      <w:proofErr w:type="gramStart"/>
      <w:r>
        <w:t>:”P</w:t>
      </w:r>
      <w:proofErr w:type="spellEnd"/>
      <w:proofErr w:type="gramEnd"/>
      <w:r>
        <w:t>”</w:t>
      </w:r>
      <w:r w:rsidR="00F4441C">
        <w:t>}</w:t>
      </w:r>
    </w:p>
    <w:p w14:paraId="5F5DA506" w14:textId="78F339D6" w:rsidR="00F4441C" w:rsidRDefault="00F4441C" w:rsidP="00153B9F">
      <w:pPr>
        <w:spacing w:line="240" w:lineRule="auto"/>
      </w:pPr>
      <w:r>
        <w:t>{"MeasurementDate":"2020-11-30</w:t>
      </w:r>
      <w:r w:rsidR="00EC02B3">
        <w:t>T</w:t>
      </w:r>
      <w:r>
        <w:t>04:00",</w:t>
      </w:r>
    </w:p>
    <w:p w14:paraId="2690CC25" w14:textId="77777777" w:rsidR="00F4441C" w:rsidRDefault="00F4441C" w:rsidP="00153B9F">
      <w:pPr>
        <w:spacing w:line="240" w:lineRule="auto"/>
      </w:pPr>
      <w:r>
        <w:t xml:space="preserve">        "SiteCode":"KC3",</w:t>
      </w:r>
    </w:p>
    <w:p w14:paraId="1BF46FAD" w14:textId="0ECEF5D8" w:rsidR="00F4441C" w:rsidRDefault="00F4441C" w:rsidP="00153B9F">
      <w:pPr>
        <w:spacing w:line="240" w:lineRule="auto"/>
      </w:pPr>
      <w:r>
        <w:t xml:space="preserve">        "</w:t>
      </w:r>
      <w:r w:rsidR="00465D6B" w:rsidRPr="00465D6B">
        <w:t xml:space="preserve"> </w:t>
      </w:r>
      <w:r w:rsidR="00465D6B">
        <w:t xml:space="preserve">Measurand </w:t>
      </w:r>
      <w:r>
        <w:t>":"NO2",</w:t>
      </w:r>
    </w:p>
    <w:p w14:paraId="66AD741C" w14:textId="77777777" w:rsidR="00465D6B" w:rsidRDefault="00465D6B" w:rsidP="00465D6B">
      <w:pPr>
        <w:spacing w:line="240" w:lineRule="auto"/>
      </w:pPr>
      <w:r>
        <w:t xml:space="preserve">        “Period”:”60”,</w:t>
      </w:r>
    </w:p>
    <w:p w14:paraId="0B6CF739" w14:textId="77777777" w:rsidR="00F4441C" w:rsidRDefault="00F4441C" w:rsidP="00153B9F">
      <w:pPr>
        <w:spacing w:line="240" w:lineRule="auto"/>
      </w:pPr>
      <w:r>
        <w:t xml:space="preserve">        "Value":"24.3",</w:t>
      </w:r>
    </w:p>
    <w:p w14:paraId="11C9BE7D" w14:textId="77777777" w:rsidR="00551183" w:rsidRDefault="00F4441C" w:rsidP="00153B9F">
      <w:pPr>
        <w:spacing w:line="240" w:lineRule="auto"/>
      </w:pPr>
      <w:r>
        <w:t xml:space="preserve">        "</w:t>
      </w:r>
      <w:proofErr w:type="spellStart"/>
      <w:r>
        <w:t>Unit":"ug</w:t>
      </w:r>
      <w:proofErr w:type="spellEnd"/>
      <w:r w:rsidR="00551183">
        <w:t>/</w:t>
      </w:r>
      <w:r>
        <w:t>m3"</w:t>
      </w:r>
      <w:r w:rsidR="00551183">
        <w:t>,</w:t>
      </w:r>
    </w:p>
    <w:p w14:paraId="6E550219" w14:textId="6BF7BF0A" w:rsidR="00F4441C" w:rsidRDefault="00551183" w:rsidP="00153B9F">
      <w:pPr>
        <w:spacing w:line="240" w:lineRule="auto"/>
      </w:pPr>
      <w:r>
        <w:lastRenderedPageBreak/>
        <w:t xml:space="preserve">        “</w:t>
      </w:r>
      <w:proofErr w:type="spellStart"/>
      <w:r>
        <w:t>Status”</w:t>
      </w:r>
      <w:proofErr w:type="gramStart"/>
      <w:r>
        <w:t>:”P</w:t>
      </w:r>
      <w:proofErr w:type="spellEnd"/>
      <w:proofErr w:type="gramEnd"/>
      <w:r>
        <w:t>”</w:t>
      </w:r>
      <w:r w:rsidR="00F4441C">
        <w:t>}</w:t>
      </w:r>
    </w:p>
    <w:p w14:paraId="4E3E625B" w14:textId="3083F046" w:rsidR="00F4441C" w:rsidRDefault="00F4441C" w:rsidP="00153B9F">
      <w:pPr>
        <w:spacing w:line="240" w:lineRule="auto"/>
      </w:pPr>
      <w:r>
        <w:t>{"MeasurementDate":"2020-11-30</w:t>
      </w:r>
      <w:r w:rsidR="00EC02B3">
        <w:t>T</w:t>
      </w:r>
      <w:r>
        <w:t>05:00",</w:t>
      </w:r>
    </w:p>
    <w:p w14:paraId="4A501ED7" w14:textId="77777777" w:rsidR="00F4441C" w:rsidRDefault="00F4441C" w:rsidP="00153B9F">
      <w:pPr>
        <w:spacing w:line="240" w:lineRule="auto"/>
      </w:pPr>
      <w:r>
        <w:t xml:space="preserve">        "SiteCode":"KC3",</w:t>
      </w:r>
    </w:p>
    <w:p w14:paraId="7EBBF984" w14:textId="77777777" w:rsidR="00F4441C" w:rsidRDefault="00F4441C" w:rsidP="00153B9F">
      <w:pPr>
        <w:spacing w:line="240" w:lineRule="auto"/>
      </w:pPr>
      <w:r>
        <w:t xml:space="preserve">        "Species":"NO2",</w:t>
      </w:r>
    </w:p>
    <w:p w14:paraId="6DFBF04B" w14:textId="77777777" w:rsidR="00465D6B" w:rsidRDefault="00465D6B" w:rsidP="00465D6B">
      <w:pPr>
        <w:spacing w:line="240" w:lineRule="auto"/>
      </w:pPr>
      <w:r>
        <w:t xml:space="preserve">        “Period”:”60”,</w:t>
      </w:r>
    </w:p>
    <w:p w14:paraId="0C602DE0" w14:textId="77777777" w:rsidR="00F4441C" w:rsidRDefault="00F4441C" w:rsidP="00153B9F">
      <w:pPr>
        <w:spacing w:line="240" w:lineRule="auto"/>
      </w:pPr>
      <w:r>
        <w:t xml:space="preserve">        "Value":"22.3",</w:t>
      </w:r>
    </w:p>
    <w:p w14:paraId="5527DD96" w14:textId="77777777" w:rsidR="00551183" w:rsidRDefault="00F4441C" w:rsidP="00153B9F">
      <w:pPr>
        <w:spacing w:line="240" w:lineRule="auto"/>
      </w:pPr>
      <w:r>
        <w:t xml:space="preserve">        "</w:t>
      </w:r>
      <w:proofErr w:type="spellStart"/>
      <w:r>
        <w:t>Unit":"ug</w:t>
      </w:r>
      <w:proofErr w:type="spellEnd"/>
      <w:r>
        <w:t>/m3"</w:t>
      </w:r>
      <w:r w:rsidR="00551183">
        <w:t>,</w:t>
      </w:r>
    </w:p>
    <w:p w14:paraId="23DD0B05" w14:textId="51E3E823" w:rsidR="00F4441C" w:rsidRDefault="00551183" w:rsidP="00153B9F">
      <w:pPr>
        <w:spacing w:line="240" w:lineRule="auto"/>
      </w:pPr>
      <w:r>
        <w:t xml:space="preserve">        “</w:t>
      </w:r>
      <w:proofErr w:type="spellStart"/>
      <w:r>
        <w:t>Status”</w:t>
      </w:r>
      <w:proofErr w:type="gramStart"/>
      <w:r>
        <w:t>:”P</w:t>
      </w:r>
      <w:proofErr w:type="spellEnd"/>
      <w:proofErr w:type="gramEnd"/>
      <w:r>
        <w:t>”</w:t>
      </w:r>
      <w:r w:rsidR="00F4441C">
        <w:t>}</w:t>
      </w:r>
    </w:p>
    <w:p w14:paraId="2F4D7310" w14:textId="4FC05D5C" w:rsidR="00853E46" w:rsidRPr="00F4441C" w:rsidRDefault="00853E46" w:rsidP="00153B9F">
      <w:pPr>
        <w:spacing w:line="240" w:lineRule="auto"/>
      </w:pPr>
      <w:r>
        <w:t>]}</w:t>
      </w:r>
    </w:p>
    <w:sectPr w:rsidR="00853E46" w:rsidRPr="00F44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FD5FA" w14:textId="77777777" w:rsidR="00CA36C5" w:rsidRDefault="00CA36C5" w:rsidP="005B1ED2">
      <w:pPr>
        <w:spacing w:after="0" w:line="240" w:lineRule="auto"/>
      </w:pPr>
      <w:r>
        <w:separator/>
      </w:r>
    </w:p>
  </w:endnote>
  <w:endnote w:type="continuationSeparator" w:id="0">
    <w:p w14:paraId="271CD37E" w14:textId="77777777" w:rsidR="00CA36C5" w:rsidRDefault="00CA36C5" w:rsidP="005B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0352B" w14:textId="30403B11" w:rsidR="005B1ED2" w:rsidRPr="00C32000" w:rsidRDefault="005B1ED2" w:rsidP="005B1ED2">
    <w:pPr>
      <w:rPr>
        <w:sz w:val="14"/>
      </w:rPr>
    </w:pPr>
    <w:r w:rsidRPr="0038266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DB487D0" wp14:editId="21CB248F">
              <wp:simplePos x="0" y="0"/>
              <wp:positionH relativeFrom="margin">
                <wp:posOffset>2782570</wp:posOffset>
              </wp:positionH>
              <wp:positionV relativeFrom="paragraph">
                <wp:posOffset>40005</wp:posOffset>
              </wp:positionV>
              <wp:extent cx="2981960" cy="146050"/>
              <wp:effectExtent l="0" t="0" r="8890" b="6350"/>
              <wp:wrapSquare wrapText="bothSides"/>
              <wp:docPr id="1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008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06960F9" w14:textId="08015D93" w:rsidR="005B1ED2" w:rsidRDefault="005B1ED2" w:rsidP="005B1ED2">
                          <w:pPr>
                            <w:pStyle w:val="stylingforcover2"/>
                            <w:jc w:val="right"/>
                          </w:pPr>
                          <w:r w:rsidRPr="009C3C3D">
                            <w:rPr>
                              <w:color w:val="00B050"/>
                            </w:rPr>
                            <w:t xml:space="preserve">Ref: </w:t>
                          </w:r>
                          <w:r w:rsidR="009C3C3D" w:rsidRPr="009C3C3D">
                            <w:rPr>
                              <w:color w:val="00B050"/>
                            </w:rPr>
                            <w:t>UK</w:t>
                          </w:r>
                          <w:r w:rsidR="009C3C3D">
                            <w:rPr>
                              <w:color w:val="00B050"/>
                            </w:rPr>
                            <w:t>_</w:t>
                          </w:r>
                          <w:r w:rsidR="009C3C3D" w:rsidRPr="009C3C3D">
                            <w:rPr>
                              <w:color w:val="00B050"/>
                            </w:rPr>
                            <w:t>AIR_LMAM_API</w:t>
                          </w:r>
                          <w:r w:rsidRPr="009C3C3D">
                            <w:rPr>
                              <w:color w:val="00B050"/>
                            </w:rPr>
                            <w:t>/Issue Number 1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Status"/>
                              <w:tag w:val="Status"/>
                              <w:id w:val="55073519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8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487D0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219.1pt;margin-top:3.15pt;width:234.8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" o:allowincell="f" filled="f" stroked="f">
              <v:textbox style="mso-fit-shape-to-text:t" inset="0,0,0,0">
                <w:txbxContent>
                  <w:p w14:paraId="306960F9" w14:textId="08015D93" w:rsidR="005B1ED2" w:rsidRDefault="005B1ED2" w:rsidP="005B1ED2">
                    <w:pPr>
                      <w:pStyle w:val="stylingforcover2"/>
                      <w:jc w:val="right"/>
                    </w:pPr>
                    <w:r w:rsidRPr="009C3C3D">
                      <w:rPr>
                        <w:color w:val="00B050"/>
                      </w:rPr>
                      <w:t xml:space="preserve">Ref: </w:t>
                    </w:r>
                    <w:r w:rsidR="009C3C3D" w:rsidRPr="009C3C3D">
                      <w:rPr>
                        <w:color w:val="00B050"/>
                      </w:rPr>
                      <w:t>UK</w:t>
                    </w:r>
                    <w:r w:rsidR="009C3C3D">
                      <w:rPr>
                        <w:color w:val="00B050"/>
                      </w:rPr>
                      <w:t>_</w:t>
                    </w:r>
                    <w:r w:rsidR="009C3C3D" w:rsidRPr="009C3C3D">
                      <w:rPr>
                        <w:color w:val="00B050"/>
                      </w:rPr>
                      <w:t>AIR_LMAM_API</w:t>
                    </w:r>
                    <w:r w:rsidRPr="009C3C3D">
                      <w:rPr>
                        <w:color w:val="00B050"/>
                      </w:rPr>
                      <w:t>/Issue Number 1</w:t>
                    </w:r>
                    <w:r>
                      <w:t xml:space="preserve"> </w:t>
                    </w:r>
                    <w:sdt>
                      <w:sdtPr>
                        <w:alias w:val="Status"/>
                        <w:tag w:val="Status"/>
                        <w:id w:val="550735195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sz w:val="18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8B3F" w14:textId="77777777" w:rsidR="00CA36C5" w:rsidRDefault="00CA36C5" w:rsidP="005B1ED2">
      <w:pPr>
        <w:spacing w:after="0" w:line="240" w:lineRule="auto"/>
      </w:pPr>
      <w:r>
        <w:separator/>
      </w:r>
    </w:p>
  </w:footnote>
  <w:footnote w:type="continuationSeparator" w:id="0">
    <w:p w14:paraId="5F4D17CB" w14:textId="77777777" w:rsidR="00CA36C5" w:rsidRDefault="00CA36C5" w:rsidP="005B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FF61D" w14:textId="382BEE79" w:rsidR="005B1ED2" w:rsidRPr="009C3C3D" w:rsidRDefault="009C3C3D" w:rsidP="005B1ED2">
    <w:pPr>
      <w:pStyle w:val="Stylingforfrontpage"/>
      <w:tabs>
        <w:tab w:val="left" w:pos="720"/>
        <w:tab w:val="left" w:pos="2010"/>
        <w:tab w:val="right" w:pos="8931"/>
      </w:tabs>
      <w:rPr>
        <w:noProof/>
        <w:color w:val="00B050"/>
      </w:rPr>
    </w:pPr>
    <w:r>
      <w:rPr>
        <w:noProof/>
        <w:color w:val="00B050"/>
      </w:rPr>
      <w:t>Defra UK-AIR</w:t>
    </w:r>
    <w:r w:rsidR="005B1ED2" w:rsidRPr="009C3C3D">
      <w:rPr>
        <w:noProof/>
        <w:color w:val="00B050"/>
      </w:rPr>
      <w:tab/>
    </w:r>
    <w:r w:rsidR="005B1ED2" w:rsidRPr="009C3C3D">
      <w:rPr>
        <w:noProof/>
        <w:color w:val="00B050"/>
      </w:rPr>
      <w:tab/>
    </w:r>
    <w:sdt>
      <w:sdtPr>
        <w:rPr>
          <w:noProof/>
          <w:color w:val="00B050"/>
        </w:rPr>
        <w:alias w:val="Title"/>
        <w:tag w:val="Title"/>
        <w:id w:val="1206676604"/>
        <w:placeholder>
          <w:docPart w:val="C60497E056E847A7961DA8B03C52308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5B1ED2" w:rsidRPr="009C3C3D">
          <w:rPr>
            <w:noProof/>
            <w:color w:val="00B050"/>
          </w:rPr>
          <w:t>Locally managed air quality monitoring API specification</w:t>
        </w:r>
      </w:sdtContent>
    </w:sdt>
    <w:r w:rsidR="005B1ED2" w:rsidRPr="009C3C3D">
      <w:rPr>
        <w:noProof/>
        <w:color w:val="00B050"/>
      </w:rPr>
      <w:t xml:space="preserve">   |  </w:t>
    </w:r>
    <w:r w:rsidR="005B1ED2" w:rsidRPr="009C3C3D">
      <w:rPr>
        <w:noProof/>
        <w:color w:val="00B050"/>
      </w:rPr>
      <w:fldChar w:fldCharType="begin"/>
    </w:r>
    <w:r w:rsidR="005B1ED2" w:rsidRPr="009C3C3D">
      <w:rPr>
        <w:noProof/>
        <w:color w:val="00B050"/>
      </w:rPr>
      <w:instrText xml:space="preserve"> PAGE   \* MERGEFORMAT </w:instrText>
    </w:r>
    <w:r w:rsidR="005B1ED2" w:rsidRPr="009C3C3D">
      <w:rPr>
        <w:noProof/>
        <w:color w:val="00B050"/>
      </w:rPr>
      <w:fldChar w:fldCharType="separate"/>
    </w:r>
    <w:r w:rsidR="005B1ED2" w:rsidRPr="009C3C3D">
      <w:rPr>
        <w:noProof/>
        <w:color w:val="00B050"/>
      </w:rPr>
      <w:t>ii</w:t>
    </w:r>
    <w:r w:rsidR="005B1ED2" w:rsidRPr="009C3C3D">
      <w:rPr>
        <w:noProof/>
        <w:color w:val="00B050"/>
      </w:rPr>
      <w:fldChar w:fldCharType="end"/>
    </w:r>
  </w:p>
  <w:p w14:paraId="3080C9BA" w14:textId="61256C54" w:rsidR="005B1ED2" w:rsidRPr="009C3C3D" w:rsidRDefault="009C3C3D">
    <w:pPr>
      <w:pStyle w:val="Header"/>
      <w:rPr>
        <w:color w:val="00B050"/>
      </w:rPr>
    </w:pPr>
    <w:r w:rsidRPr="009C3C3D">
      <w:rPr>
        <w:noProof/>
        <w:color w:val="00B050"/>
      </w:rPr>
      <w:pict w14:anchorId="29C82E93">
        <v:rect id="_x0000_i1025" style="width:451.3pt;height:1.5pt" o:hralign="center" o:hrstd="t" o:hrnoshade="t" o:hr="t" fillcolor="#00b05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B2D6" w14:textId="51F1764D" w:rsidR="005B1ED2" w:rsidRDefault="009C3C3D" w:rsidP="009C3C3D">
    <w:pPr>
      <w:pStyle w:val="Header"/>
    </w:pPr>
    <w:r>
      <w:rPr>
        <w:noProof/>
        <w:lang w:eastAsia="en-GB"/>
      </w:rPr>
      <w:drawing>
        <wp:inline distT="0" distB="0" distL="0" distR="0" wp14:anchorId="5AA31955" wp14:editId="72F22DA8">
          <wp:extent cx="2051039" cy="1021080"/>
          <wp:effectExtent l="0" t="0" r="6985" b="7620"/>
          <wp:docPr id="924250114" name="Picture 1" descr="Defra_582_SML_AW-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53" cy="1070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544602" w14:textId="77777777" w:rsidR="009C3C3D" w:rsidRDefault="009C3C3D" w:rsidP="009C3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447674"/>
    <w:multiLevelType w:val="hybridMultilevel"/>
    <w:tmpl w:val="0A90A7F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25569EB"/>
    <w:multiLevelType w:val="hybridMultilevel"/>
    <w:tmpl w:val="39029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37B26"/>
    <w:multiLevelType w:val="hybridMultilevel"/>
    <w:tmpl w:val="54EE8D3C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55"/>
    <w:rsid w:val="00017B68"/>
    <w:rsid w:val="00017D9D"/>
    <w:rsid w:val="00021D2F"/>
    <w:rsid w:val="0004066C"/>
    <w:rsid w:val="000A4D1D"/>
    <w:rsid w:val="000C20A3"/>
    <w:rsid w:val="000C74E6"/>
    <w:rsid w:val="000D42C5"/>
    <w:rsid w:val="000E1E5F"/>
    <w:rsid w:val="00112ABD"/>
    <w:rsid w:val="001525DB"/>
    <w:rsid w:val="00153B9F"/>
    <w:rsid w:val="001570F7"/>
    <w:rsid w:val="00190E7C"/>
    <w:rsid w:val="001C663C"/>
    <w:rsid w:val="001E192A"/>
    <w:rsid w:val="001E2248"/>
    <w:rsid w:val="00211F87"/>
    <w:rsid w:val="0023011B"/>
    <w:rsid w:val="0023238C"/>
    <w:rsid w:val="00241214"/>
    <w:rsid w:val="00267A13"/>
    <w:rsid w:val="002A372D"/>
    <w:rsid w:val="002C16F2"/>
    <w:rsid w:val="002D23E2"/>
    <w:rsid w:val="002D48E8"/>
    <w:rsid w:val="002E5D47"/>
    <w:rsid w:val="002F54F6"/>
    <w:rsid w:val="00321F55"/>
    <w:rsid w:val="00332F54"/>
    <w:rsid w:val="00337340"/>
    <w:rsid w:val="0039767C"/>
    <w:rsid w:val="003A1669"/>
    <w:rsid w:val="003A2795"/>
    <w:rsid w:val="003A3D60"/>
    <w:rsid w:val="003C34A1"/>
    <w:rsid w:val="003C4341"/>
    <w:rsid w:val="003D2C74"/>
    <w:rsid w:val="003E0A00"/>
    <w:rsid w:val="003E3DCE"/>
    <w:rsid w:val="0041076F"/>
    <w:rsid w:val="004241DE"/>
    <w:rsid w:val="00425321"/>
    <w:rsid w:val="00430AF6"/>
    <w:rsid w:val="00434BD2"/>
    <w:rsid w:val="00465D6B"/>
    <w:rsid w:val="00466B1E"/>
    <w:rsid w:val="004714A0"/>
    <w:rsid w:val="00490748"/>
    <w:rsid w:val="00496487"/>
    <w:rsid w:val="004A2FEC"/>
    <w:rsid w:val="004F77D8"/>
    <w:rsid w:val="00515DF3"/>
    <w:rsid w:val="005225D6"/>
    <w:rsid w:val="0053600D"/>
    <w:rsid w:val="00551183"/>
    <w:rsid w:val="00551511"/>
    <w:rsid w:val="00554EAE"/>
    <w:rsid w:val="00567F56"/>
    <w:rsid w:val="00573C68"/>
    <w:rsid w:val="0057705E"/>
    <w:rsid w:val="00585F99"/>
    <w:rsid w:val="005B1ED2"/>
    <w:rsid w:val="005C2F63"/>
    <w:rsid w:val="005D44D1"/>
    <w:rsid w:val="005E7318"/>
    <w:rsid w:val="005F0747"/>
    <w:rsid w:val="005F4C56"/>
    <w:rsid w:val="00611652"/>
    <w:rsid w:val="00612050"/>
    <w:rsid w:val="00621ABA"/>
    <w:rsid w:val="00624C98"/>
    <w:rsid w:val="0066477B"/>
    <w:rsid w:val="0069647A"/>
    <w:rsid w:val="006A35A9"/>
    <w:rsid w:val="006A6B80"/>
    <w:rsid w:val="006E4120"/>
    <w:rsid w:val="006F2AA4"/>
    <w:rsid w:val="00704673"/>
    <w:rsid w:val="00715A42"/>
    <w:rsid w:val="007212DF"/>
    <w:rsid w:val="007244F8"/>
    <w:rsid w:val="00730EA2"/>
    <w:rsid w:val="00781EDA"/>
    <w:rsid w:val="00786AB4"/>
    <w:rsid w:val="00794E59"/>
    <w:rsid w:val="007B7D04"/>
    <w:rsid w:val="00800DFD"/>
    <w:rsid w:val="00805FA3"/>
    <w:rsid w:val="00811F52"/>
    <w:rsid w:val="008371B3"/>
    <w:rsid w:val="00853E46"/>
    <w:rsid w:val="008A1330"/>
    <w:rsid w:val="008A70DB"/>
    <w:rsid w:val="008C25A1"/>
    <w:rsid w:val="008E1B07"/>
    <w:rsid w:val="008E3ADC"/>
    <w:rsid w:val="008E505A"/>
    <w:rsid w:val="008F1607"/>
    <w:rsid w:val="00913A14"/>
    <w:rsid w:val="00917B99"/>
    <w:rsid w:val="00944A75"/>
    <w:rsid w:val="009B6B40"/>
    <w:rsid w:val="009C3C3D"/>
    <w:rsid w:val="00A359A4"/>
    <w:rsid w:val="00A44666"/>
    <w:rsid w:val="00A51319"/>
    <w:rsid w:val="00A66BC0"/>
    <w:rsid w:val="00A730A9"/>
    <w:rsid w:val="00A870BE"/>
    <w:rsid w:val="00A96423"/>
    <w:rsid w:val="00AA0592"/>
    <w:rsid w:val="00AB2683"/>
    <w:rsid w:val="00AC0428"/>
    <w:rsid w:val="00AE700F"/>
    <w:rsid w:val="00B05C75"/>
    <w:rsid w:val="00B75320"/>
    <w:rsid w:val="00B85094"/>
    <w:rsid w:val="00B877B3"/>
    <w:rsid w:val="00B912BE"/>
    <w:rsid w:val="00BB2154"/>
    <w:rsid w:val="00BE0915"/>
    <w:rsid w:val="00BF1A88"/>
    <w:rsid w:val="00C07EE2"/>
    <w:rsid w:val="00C758BE"/>
    <w:rsid w:val="00C828EA"/>
    <w:rsid w:val="00CA36C5"/>
    <w:rsid w:val="00CE499C"/>
    <w:rsid w:val="00D327A1"/>
    <w:rsid w:val="00D36FCF"/>
    <w:rsid w:val="00D73B5C"/>
    <w:rsid w:val="00D91D5D"/>
    <w:rsid w:val="00DC0831"/>
    <w:rsid w:val="00DF1D6E"/>
    <w:rsid w:val="00E111CE"/>
    <w:rsid w:val="00E1409F"/>
    <w:rsid w:val="00E21537"/>
    <w:rsid w:val="00E24619"/>
    <w:rsid w:val="00E53E33"/>
    <w:rsid w:val="00E664B7"/>
    <w:rsid w:val="00E716D9"/>
    <w:rsid w:val="00E83393"/>
    <w:rsid w:val="00E862AA"/>
    <w:rsid w:val="00EA21A3"/>
    <w:rsid w:val="00EB2CAF"/>
    <w:rsid w:val="00EC02B3"/>
    <w:rsid w:val="00EC719D"/>
    <w:rsid w:val="00EE6335"/>
    <w:rsid w:val="00EF23C0"/>
    <w:rsid w:val="00F079D7"/>
    <w:rsid w:val="00F23325"/>
    <w:rsid w:val="00F4441C"/>
    <w:rsid w:val="00F50474"/>
    <w:rsid w:val="00F72453"/>
    <w:rsid w:val="00F82A58"/>
    <w:rsid w:val="00F85DB4"/>
    <w:rsid w:val="00F9040A"/>
    <w:rsid w:val="00FF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4B4C07B"/>
  <w15:chartTrackingRefBased/>
  <w15:docId w15:val="{D6A65894-2DC3-4BF9-8244-66B2AF55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46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E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46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246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46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7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E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ED2"/>
  </w:style>
  <w:style w:type="paragraph" w:styleId="Footer">
    <w:name w:val="footer"/>
    <w:basedOn w:val="Normal"/>
    <w:link w:val="FooterChar"/>
    <w:uiPriority w:val="99"/>
    <w:unhideWhenUsed/>
    <w:rsid w:val="005B1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ED2"/>
  </w:style>
  <w:style w:type="paragraph" w:customStyle="1" w:styleId="stylingforcover2">
    <w:name w:val="styling for cover 2"/>
    <w:link w:val="stylingforcover2Char"/>
    <w:qFormat/>
    <w:rsid w:val="005B1ED2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4"/>
    </w:rPr>
  </w:style>
  <w:style w:type="character" w:customStyle="1" w:styleId="stylingforcover2Char">
    <w:name w:val="styling for cover 2 Char"/>
    <w:basedOn w:val="DefaultParagraphFont"/>
    <w:link w:val="stylingforcover2"/>
    <w:rsid w:val="005B1ED2"/>
    <w:rPr>
      <w:rFonts w:ascii="Arial" w:eastAsia="Times New Roman" w:hAnsi="Arial" w:cs="Times New Roman"/>
      <w:color w:val="000000" w:themeColor="text1"/>
      <w:sz w:val="20"/>
      <w:szCs w:val="24"/>
    </w:rPr>
  </w:style>
  <w:style w:type="paragraph" w:customStyle="1" w:styleId="Stylingforfrontpage">
    <w:name w:val="Styling for front page"/>
    <w:link w:val="StylingforfrontpageChar"/>
    <w:qFormat/>
    <w:rsid w:val="005B1ED2"/>
    <w:pPr>
      <w:spacing w:after="0" w:line="240" w:lineRule="auto"/>
    </w:pPr>
    <w:rPr>
      <w:rFonts w:ascii="Arial" w:eastAsia="Times New Roman" w:hAnsi="Arial" w:cs="Times New Roman"/>
      <w:color w:val="006BB7"/>
      <w:sz w:val="20"/>
      <w:szCs w:val="24"/>
    </w:rPr>
  </w:style>
  <w:style w:type="character" w:customStyle="1" w:styleId="StylingforfrontpageChar">
    <w:name w:val="Styling for front page Char"/>
    <w:basedOn w:val="DefaultParagraphFont"/>
    <w:link w:val="Stylingforfrontpage"/>
    <w:rsid w:val="005B1ED2"/>
    <w:rPr>
      <w:rFonts w:ascii="Arial" w:eastAsia="Times New Roman" w:hAnsi="Arial" w:cs="Times New Roman"/>
      <w:color w:val="006BB7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JS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.wikipedia.org/wiki/Representational_state_transfer" TargetMode="External"/><Relationship Id="rId17" Type="http://schemas.openxmlformats.org/officeDocument/2006/relationships/hyperlink" Target="mailto:aqharveting@ricardo.co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AP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0497E056E847A7961DA8B03C523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A7E4C-4702-4BBD-A739-1F71DAC0A708}"/>
      </w:docPartPr>
      <w:docPartBody>
        <w:p w:rsidR="004168A4" w:rsidRDefault="00BD3BB1" w:rsidP="00BD3BB1">
          <w:pPr>
            <w:pStyle w:val="C60497E056E847A7961DA8B03C52308F"/>
          </w:pPr>
          <w:r w:rsidRPr="00385F89">
            <w:rPr>
              <w:rStyle w:val="stylingforcover2Char"/>
              <w:rFonts w:eastAsiaTheme="minorEastAsia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B1"/>
    <w:rsid w:val="0013272D"/>
    <w:rsid w:val="004168A4"/>
    <w:rsid w:val="008E3B1B"/>
    <w:rsid w:val="00B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ingforcover2">
    <w:name w:val="styling for cover 2"/>
    <w:link w:val="stylingforcover2Char"/>
    <w:qFormat/>
    <w:rsid w:val="00BD3BB1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4"/>
      <w:lang w:eastAsia="en-US"/>
    </w:rPr>
  </w:style>
  <w:style w:type="character" w:customStyle="1" w:styleId="stylingforcover2Char">
    <w:name w:val="styling for cover 2 Char"/>
    <w:basedOn w:val="DefaultParagraphFont"/>
    <w:link w:val="stylingforcover2"/>
    <w:rsid w:val="00BD3BB1"/>
    <w:rPr>
      <w:rFonts w:ascii="Arial" w:eastAsia="Times New Roman" w:hAnsi="Arial" w:cs="Times New Roman"/>
      <w:color w:val="000000" w:themeColor="text1"/>
      <w:sz w:val="20"/>
      <w:szCs w:val="24"/>
      <w:lang w:eastAsia="en-US"/>
    </w:rPr>
  </w:style>
  <w:style w:type="paragraph" w:customStyle="1" w:styleId="F57CAF49D7FA45ACB364B48C4EBFA984">
    <w:name w:val="F57CAF49D7FA45ACB364B48C4EBFA984"/>
    <w:rsid w:val="00BD3BB1"/>
  </w:style>
  <w:style w:type="paragraph" w:customStyle="1" w:styleId="C60497E056E847A7961DA8B03C52308F">
    <w:name w:val="C60497E056E847A7961DA8B03C52308F"/>
    <w:rsid w:val="00BD3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55D9EEE069A4EA54FB75F296A30D8" ma:contentTypeVersion="12" ma:contentTypeDescription="Create a new document." ma:contentTypeScope="" ma:versionID="cbe304eaa2063f4f89ca4004a804ef14">
  <xsd:schema xmlns:xsd="http://www.w3.org/2001/XMLSchema" xmlns:xs="http://www.w3.org/2001/XMLSchema" xmlns:p="http://schemas.microsoft.com/office/2006/metadata/properties" xmlns:ns3="9ae01a06-40c6-4cb5-a3af-c90dc553633f" xmlns:ns4="8c76ad70-6339-4d5d-a7a8-f2838f5414cf" targetNamespace="http://schemas.microsoft.com/office/2006/metadata/properties" ma:root="true" ma:fieldsID="fef9f01b91341d2636af59274bac4e76" ns3:_="" ns4:_="">
    <xsd:import namespace="9ae01a06-40c6-4cb5-a3af-c90dc553633f"/>
    <xsd:import namespace="8c76ad70-6339-4d5d-a7a8-f2838f541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01a06-40c6-4cb5-a3af-c90dc55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6ad70-6339-4d5d-a7a8-f2838f541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02DF8-3A11-4B6F-A19D-5E0E1A5A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C4061-1BA6-4FD2-97B4-90EBB2FC34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624AD-6F2E-4313-9820-98835AE3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01a06-40c6-4cb5-a3af-c90dc553633f"/>
    <ds:schemaRef ds:uri="8c76ad70-6339-4d5d-a7a8-f2838f541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492D10-1EAA-42FE-A450-475DA27D53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Locally managed air quality monitoring API specification</dc:title>
  <dc:subject/>
  <dc:creator>Trevor Davies</dc:creator>
  <cp:keywords/>
  <dc:description/>
  <cp:lastModifiedBy>Willis, Paul</cp:lastModifiedBy>
  <cp:revision>4</cp:revision>
  <dcterms:created xsi:type="dcterms:W3CDTF">2020-12-07T17:21:00Z</dcterms:created>
  <dcterms:modified xsi:type="dcterms:W3CDTF">2020-12-07T17:24:00Z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0x010100D7C55D9EEE069A4EA54FB75F296A30D8</vt:lpwstr>
  </property>
</Properties>
</file>